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44"/>
      </w:tblGrid>
      <w:tr w:rsidR="00E87785" w:rsidRPr="00E87785" w14:paraId="7A5F9121" w14:textId="77777777" w:rsidTr="00E87785">
        <w:trPr>
          <w:tblCellSpacing w:w="15" w:type="dxa"/>
        </w:trPr>
        <w:tc>
          <w:tcPr>
            <w:tcW w:w="0" w:type="auto"/>
            <w:shd w:val="clear" w:color="auto" w:fill="A41E1C"/>
            <w:vAlign w:val="center"/>
            <w:hideMark/>
          </w:tcPr>
          <w:p w14:paraId="6B51A9F6" w14:textId="77777777" w:rsidR="00E87785" w:rsidRPr="00E87785" w:rsidRDefault="00E87785" w:rsidP="00E87785">
            <w:pPr>
              <w:spacing w:after="0" w:line="384" w:lineRule="auto"/>
              <w:ind w:right="975"/>
              <w:jc w:val="center"/>
              <w:outlineLvl w:val="5"/>
              <w:rPr>
                <w:rFonts w:ascii="Arial" w:eastAsia="Times New Roman" w:hAnsi="Arial" w:cs="Arial"/>
                <w:b/>
                <w:bCs/>
                <w:color w:val="FFE8BF"/>
                <w:kern w:val="0"/>
                <w:sz w:val="36"/>
                <w:szCs w:val="36"/>
                <w14:ligatures w14:val="none"/>
              </w:rPr>
            </w:pPr>
            <w:r w:rsidRPr="00E87785">
              <w:rPr>
                <w:rFonts w:ascii="Arial" w:eastAsia="Times New Roman" w:hAnsi="Arial" w:cs="Arial"/>
                <w:b/>
                <w:bCs/>
                <w:color w:val="FFE8BF"/>
                <w:kern w:val="0"/>
                <w:sz w:val="36"/>
                <w:szCs w:val="36"/>
                <w14:ligatures w14:val="none"/>
              </w:rPr>
              <w:t>ПРАВИЛНИК</w:t>
            </w:r>
          </w:p>
          <w:p w14:paraId="36F224AD" w14:textId="77777777" w:rsidR="00E87785" w:rsidRPr="00E87785" w:rsidRDefault="00E87785" w:rsidP="00E87785">
            <w:pPr>
              <w:spacing w:after="0" w:line="240" w:lineRule="auto"/>
              <w:ind w:right="975"/>
              <w:jc w:val="center"/>
              <w:outlineLvl w:val="5"/>
              <w:rPr>
                <w:rFonts w:ascii="Arial" w:eastAsia="Times New Roman" w:hAnsi="Arial" w:cs="Arial"/>
                <w:b/>
                <w:bCs/>
                <w:color w:val="FFFFFF"/>
                <w:kern w:val="0"/>
                <w:sz w:val="34"/>
                <w:szCs w:val="34"/>
                <w14:ligatures w14:val="none"/>
              </w:rPr>
            </w:pPr>
            <w:r w:rsidRPr="00E87785">
              <w:rPr>
                <w:rFonts w:ascii="Arial" w:eastAsia="Times New Roman" w:hAnsi="Arial" w:cs="Arial"/>
                <w:b/>
                <w:bCs/>
                <w:color w:val="FFFFFF"/>
                <w:kern w:val="0"/>
                <w:sz w:val="34"/>
                <w:szCs w:val="34"/>
                <w14:ligatures w14:val="none"/>
              </w:rPr>
              <w:t>О ПРОТОКОЛУ ПОСТУПАЊА У УСТАНОВИ У ОДГОВОРУ НА НАСИЉЕ, ЗЛОСТАВЉАЊЕ И ЗАНЕМАРИВАЊЕ</w:t>
            </w:r>
          </w:p>
          <w:p w14:paraId="0275C051" w14:textId="77777777" w:rsidR="00E87785" w:rsidRPr="00E87785" w:rsidRDefault="00E87785" w:rsidP="00E87785">
            <w:pPr>
              <w:shd w:val="clear" w:color="auto" w:fill="000000"/>
              <w:spacing w:before="100" w:beforeAutospacing="1" w:after="100" w:afterAutospacing="1" w:line="264" w:lineRule="auto"/>
              <w:jc w:val="center"/>
              <w:rPr>
                <w:rFonts w:ascii="Arial" w:eastAsia="Times New Roman" w:hAnsi="Arial" w:cs="Arial"/>
                <w:i/>
                <w:iCs/>
                <w:color w:val="FFE8BF"/>
                <w:kern w:val="0"/>
                <w:sz w:val="26"/>
                <w:szCs w:val="26"/>
                <w14:ligatures w14:val="none"/>
              </w:rPr>
            </w:pPr>
            <w:r w:rsidRPr="00E87785">
              <w:rPr>
                <w:rFonts w:ascii="Arial" w:eastAsia="Times New Roman" w:hAnsi="Arial" w:cs="Arial"/>
                <w:i/>
                <w:iCs/>
                <w:color w:val="FFE8BF"/>
                <w:kern w:val="0"/>
                <w:sz w:val="26"/>
                <w:szCs w:val="26"/>
                <w14:ligatures w14:val="none"/>
              </w:rPr>
              <w:t>("Сл. гласник РС", бр. 11/2024)</w:t>
            </w:r>
          </w:p>
        </w:tc>
      </w:tr>
    </w:tbl>
    <w:p w14:paraId="3F4F978D" w14:textId="77777777" w:rsidR="00E87785" w:rsidRPr="00E87785" w:rsidRDefault="00E87785" w:rsidP="00E87785">
      <w:pPr>
        <w:spacing w:before="240" w:after="120" w:line="240" w:lineRule="auto"/>
        <w:jc w:val="center"/>
        <w:rPr>
          <w:rFonts w:ascii="Arial" w:eastAsia="Times New Roman" w:hAnsi="Arial" w:cs="Arial"/>
          <w:b/>
          <w:bCs/>
          <w:kern w:val="0"/>
          <w:sz w:val="24"/>
          <w:szCs w:val="24"/>
          <w14:ligatures w14:val="none"/>
        </w:rPr>
      </w:pPr>
      <w:bookmarkStart w:id="0" w:name="clan_1"/>
      <w:bookmarkEnd w:id="0"/>
      <w:r w:rsidRPr="00E87785">
        <w:rPr>
          <w:rFonts w:ascii="Arial" w:eastAsia="Times New Roman" w:hAnsi="Arial" w:cs="Arial"/>
          <w:b/>
          <w:bCs/>
          <w:kern w:val="0"/>
          <w:sz w:val="24"/>
          <w:szCs w:val="24"/>
          <w14:ligatures w14:val="none"/>
        </w:rPr>
        <w:t xml:space="preserve">Члан 1 </w:t>
      </w:r>
    </w:p>
    <w:p w14:paraId="6B75D0AA"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Овим правилником утврђује се Протокол поступања у установи у одговору на насиље, злостављање и занемаривање. </w:t>
      </w:r>
    </w:p>
    <w:p w14:paraId="21D2FECC"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Протокол из става 1. овог члана одштампан је уз овај правилник и чини његов саставни део. </w:t>
      </w:r>
    </w:p>
    <w:p w14:paraId="3685A776" w14:textId="77777777" w:rsidR="00E87785" w:rsidRPr="00E87785" w:rsidRDefault="00E87785" w:rsidP="00E87785">
      <w:pPr>
        <w:spacing w:before="240" w:after="120" w:line="240" w:lineRule="auto"/>
        <w:jc w:val="center"/>
        <w:rPr>
          <w:rFonts w:ascii="Arial" w:eastAsia="Times New Roman" w:hAnsi="Arial" w:cs="Arial"/>
          <w:b/>
          <w:bCs/>
          <w:kern w:val="0"/>
          <w:sz w:val="24"/>
          <w:szCs w:val="24"/>
          <w14:ligatures w14:val="none"/>
        </w:rPr>
      </w:pPr>
      <w:bookmarkStart w:id="1" w:name="clan_2"/>
      <w:bookmarkEnd w:id="1"/>
      <w:r w:rsidRPr="00E87785">
        <w:rPr>
          <w:rFonts w:ascii="Arial" w:eastAsia="Times New Roman" w:hAnsi="Arial" w:cs="Arial"/>
          <w:b/>
          <w:bCs/>
          <w:kern w:val="0"/>
          <w:sz w:val="24"/>
          <w:szCs w:val="24"/>
          <w14:ligatures w14:val="none"/>
        </w:rPr>
        <w:t xml:space="preserve">Члан 2 </w:t>
      </w:r>
    </w:p>
    <w:p w14:paraId="40761B0E"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Даном ступања на снагу овог правилника престаје да важи Правилник о Протоколу поступања у установи у одговору на насиље, злостављање и занемаривање ("Службени гласник РС", бр. 46/19 и 104/20). </w:t>
      </w:r>
    </w:p>
    <w:p w14:paraId="0DF8C2FA" w14:textId="77777777" w:rsidR="00E87785" w:rsidRPr="00E87785" w:rsidRDefault="00E87785" w:rsidP="00E87785">
      <w:pPr>
        <w:spacing w:before="240" w:after="120" w:line="240" w:lineRule="auto"/>
        <w:jc w:val="center"/>
        <w:rPr>
          <w:rFonts w:ascii="Arial" w:eastAsia="Times New Roman" w:hAnsi="Arial" w:cs="Arial"/>
          <w:b/>
          <w:bCs/>
          <w:kern w:val="0"/>
          <w:sz w:val="24"/>
          <w:szCs w:val="24"/>
          <w14:ligatures w14:val="none"/>
        </w:rPr>
      </w:pPr>
      <w:bookmarkStart w:id="2" w:name="clan_3"/>
      <w:bookmarkEnd w:id="2"/>
      <w:r w:rsidRPr="00E87785">
        <w:rPr>
          <w:rFonts w:ascii="Arial" w:eastAsia="Times New Roman" w:hAnsi="Arial" w:cs="Arial"/>
          <w:b/>
          <w:bCs/>
          <w:kern w:val="0"/>
          <w:sz w:val="24"/>
          <w:szCs w:val="24"/>
          <w14:ligatures w14:val="none"/>
        </w:rPr>
        <w:t xml:space="preserve">Члан 3 </w:t>
      </w:r>
    </w:p>
    <w:p w14:paraId="1B5CB0F6"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Овај правилник ступа на снагу осмог дана од дана објављивања у "Службеном гласнику Републике Србије". </w:t>
      </w:r>
    </w:p>
    <w:p w14:paraId="4DFD936D" w14:textId="77777777" w:rsidR="00E87785" w:rsidRPr="00E87785" w:rsidRDefault="00E87785" w:rsidP="00E87785">
      <w:pPr>
        <w:spacing w:after="0" w:line="240" w:lineRule="auto"/>
        <w:rPr>
          <w:rFonts w:ascii="Arial" w:eastAsia="Times New Roman" w:hAnsi="Arial" w:cs="Arial"/>
          <w:kern w:val="0"/>
          <w:sz w:val="26"/>
          <w:szCs w:val="26"/>
          <w14:ligatures w14:val="none"/>
        </w:rPr>
      </w:pPr>
      <w:r w:rsidRPr="00E87785">
        <w:rPr>
          <w:rFonts w:ascii="Arial" w:eastAsia="Times New Roman" w:hAnsi="Arial" w:cs="Arial"/>
          <w:kern w:val="0"/>
          <w:sz w:val="26"/>
          <w:szCs w:val="26"/>
          <w14:ligatures w14:val="none"/>
        </w:rPr>
        <w:t xml:space="preserve">  </w:t>
      </w:r>
    </w:p>
    <w:p w14:paraId="140D9012" w14:textId="77777777" w:rsidR="00E87785" w:rsidRPr="00E87785" w:rsidRDefault="00E87785" w:rsidP="00E87785">
      <w:pPr>
        <w:spacing w:after="0" w:line="240" w:lineRule="auto"/>
        <w:jc w:val="center"/>
        <w:rPr>
          <w:rFonts w:ascii="Arial" w:eastAsia="Times New Roman" w:hAnsi="Arial" w:cs="Arial"/>
          <w:b/>
          <w:bCs/>
          <w:kern w:val="0"/>
          <w:sz w:val="31"/>
          <w:szCs w:val="31"/>
          <w14:ligatures w14:val="none"/>
        </w:rPr>
      </w:pPr>
      <w:bookmarkStart w:id="3" w:name="str_1"/>
      <w:bookmarkEnd w:id="3"/>
      <w:r w:rsidRPr="00E87785">
        <w:rPr>
          <w:rFonts w:ascii="Arial" w:eastAsia="Times New Roman" w:hAnsi="Arial" w:cs="Arial"/>
          <w:b/>
          <w:bCs/>
          <w:kern w:val="0"/>
          <w:sz w:val="31"/>
          <w:szCs w:val="31"/>
          <w14:ligatures w14:val="none"/>
        </w:rPr>
        <w:t>ПРОТОКОЛ</w:t>
      </w:r>
      <w:r w:rsidRPr="00E87785">
        <w:rPr>
          <w:rFonts w:ascii="Arial" w:eastAsia="Times New Roman" w:hAnsi="Arial" w:cs="Arial"/>
          <w:b/>
          <w:bCs/>
          <w:kern w:val="0"/>
          <w:sz w:val="31"/>
          <w:szCs w:val="31"/>
          <w14:ligatures w14:val="none"/>
        </w:rPr>
        <w:br/>
        <w:t xml:space="preserve">ПОСТУПАЊА У УСТАНОВИ У ОДГОВОРУ НА НАСИЉЕ, ЗЛОСТАВЉАЊЕ И ЗАНЕМАРИВАЊЕ </w:t>
      </w:r>
    </w:p>
    <w:p w14:paraId="675CC35A" w14:textId="77777777" w:rsidR="00E87785" w:rsidRPr="00E87785" w:rsidRDefault="00E87785" w:rsidP="00E87785">
      <w:pPr>
        <w:spacing w:after="0" w:line="240" w:lineRule="auto"/>
        <w:rPr>
          <w:rFonts w:ascii="Arial" w:eastAsia="Times New Roman" w:hAnsi="Arial" w:cs="Arial"/>
          <w:kern w:val="0"/>
          <w:sz w:val="26"/>
          <w:szCs w:val="26"/>
          <w14:ligatures w14:val="none"/>
        </w:rPr>
      </w:pPr>
      <w:r w:rsidRPr="00E87785">
        <w:rPr>
          <w:rFonts w:ascii="Arial" w:eastAsia="Times New Roman" w:hAnsi="Arial" w:cs="Arial"/>
          <w:kern w:val="0"/>
          <w:sz w:val="26"/>
          <w:szCs w:val="26"/>
          <w14:ligatures w14:val="none"/>
        </w:rPr>
        <w:t xml:space="preserve">  </w:t>
      </w:r>
    </w:p>
    <w:p w14:paraId="6CBF321A" w14:textId="77777777" w:rsidR="00E87785" w:rsidRPr="00E87785" w:rsidRDefault="00E87785" w:rsidP="00E87785">
      <w:pPr>
        <w:spacing w:after="0" w:line="240" w:lineRule="auto"/>
        <w:jc w:val="center"/>
        <w:rPr>
          <w:rFonts w:ascii="Arial" w:eastAsia="Times New Roman" w:hAnsi="Arial" w:cs="Arial"/>
          <w:kern w:val="0"/>
          <w:sz w:val="31"/>
          <w:szCs w:val="31"/>
          <w14:ligatures w14:val="none"/>
        </w:rPr>
      </w:pPr>
      <w:bookmarkStart w:id="4" w:name="str_2"/>
      <w:bookmarkEnd w:id="4"/>
      <w:r w:rsidRPr="00E87785">
        <w:rPr>
          <w:rFonts w:ascii="Arial" w:eastAsia="Times New Roman" w:hAnsi="Arial" w:cs="Arial"/>
          <w:kern w:val="0"/>
          <w:sz w:val="31"/>
          <w:szCs w:val="31"/>
          <w14:ligatures w14:val="none"/>
        </w:rPr>
        <w:t xml:space="preserve">1. УВОД </w:t>
      </w:r>
    </w:p>
    <w:p w14:paraId="7DF20A8D"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Права детета и ученика у Републици Србији остварују се у складу са Уставом Републике Србије, ратификованим међународним уговорима, Кривичним закоником ("Службени гласник РС", бр. 85/05, 88/05 - исправка, 107/05 - исправка, 72/09, 111/09, 121/12, 104/13, 108/14, 94/16 и 35/19), Законом о малолетним учиниоцима кривичних дела и кривичноправној заштити малолетних лица ("Службени гласник РС", број 85/05), Закоником о кривичном поступку ("Службени гласник РС", бр. 72/11, 101/11, 121/12, 32/13, 45/13, 55/14, 35/19, 27/21 - УС и 62/21 - УС), Законом о прекршајима ("Службени гласник РС", бр. 65/13, 13/16 и 98/16 - УС, 91/190 - др. закон, 91/19 и 112/22), Породичним законом ("Службени гласник РС", бр. 18/05, 72/11 - др. закон, и 6/15), Законом о општем управном поступку ("Службени гласник РС", бр. 18/16 и 95/18 - аутентично тумачење и 2/23 - УС), </w:t>
      </w:r>
      <w:r w:rsidRPr="00E87785">
        <w:rPr>
          <w:rFonts w:ascii="Arial" w:eastAsia="Times New Roman" w:hAnsi="Arial" w:cs="Arial"/>
          <w:kern w:val="0"/>
          <w14:ligatures w14:val="none"/>
        </w:rPr>
        <w:lastRenderedPageBreak/>
        <w:t xml:space="preserve">Законом о забрани дискриминације ("Службени гласник РС", бр. 22/09 и 52/21), Законом о спречавању насиља у породици ("Службени гласник РС", бр. 94/16 и 10/23 - др. закон), Законом о посебним мерама за спречавање вршења кривичних дела против полне слободе према малолетним лицима ("Службени гласник РС", број 32/13), Законом о основама система образовања и васпитања ("Службени гласник РС", бр. 88/17, 27/18 - др. закон, 10/19, 6/20, 129/21 и 92/23), Закон о ученичком и студентском стандарду ("Службени гласник РС", бр. 18/17, 55/13, 27/18 - др. закон и 10/19 - др. закон) и другим прописима којима се регулишу права детета и ученика као и релевантним међународним актима које је ратификовала Република Србија, а којима се регулишу права детета и ученика. </w:t>
      </w:r>
    </w:p>
    <w:p w14:paraId="498BADD8"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Република Србија се ратификацијом Конвенције о правима детета Уједињених нација ("Службени лист СФРЈ - Међународни уговори", број 15/90 и "Службени лист СРЈ - Међународни уговори", бр. 4/96 и 2/97 - у даљем тексту: Конвенција), обавезала да обезбеди остваривање свих права детета, а нарочито, на заштиту од свих облика насиља, злостављања и занемаривања, потпуну информисаност, на правично поступање и заштиту приватности, као и да детету које је било изложено насиљу обезбеди подршку за физички и психички опоравак и његову социјалну реинтеграцију. </w:t>
      </w:r>
    </w:p>
    <w:p w14:paraId="0E992398"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Правилником о протоколу поступања у установи у одговору на насиље, злостављање и занемаривање (у даљем тексту: Правилник о протоколу) прописују се садржаји и начини спровођења превентивних и интервентних активности, услови и начини за процену ризика, начини заштите од насиља, злостављања и занемаривања, праћење ефеката предузетих мера и активности. Овај правилник уређује и начине развијања отпорности установе за ефикасно реаговање на кризне догађаје, процедуре поступања када се догоди кризни догађај и начине праћења ефеката предузетих мера и активности. </w:t>
      </w:r>
    </w:p>
    <w:p w14:paraId="23F735D1"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Установа, у смислу овог правилника, је предшколска установа, основна и средња школа и дом ученика. Под простором установе подразумева се простор и време реализације образовно-васпитног рада у седишту, ван седишта установе, местима и свим другим ситуацијама у којима се остварује васпитно-образовни, образовно-васпитни и васпитни рад, као и друге активности установе (у даљем тексту: образовно-васпитни рад). </w:t>
      </w:r>
    </w:p>
    <w:p w14:paraId="5DD86439"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 примени Правилника о протоколу установа је дужна да обезбеди услове за сигурно и подстицајно одрастање и развој детета и ученика, заштиту од свих облика насиља, злостављања и занемаривања и социјалну реинтеграцију детета и ученика које је извршило, односно било изложено насиљу, злостављању или занемаривању. У свим поступцима који се тичу детета приоритетни принцип поступања је најбољи интерес детета. </w:t>
      </w:r>
    </w:p>
    <w:p w14:paraId="5189BB9E"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Забрана насиља, злостављања и занемаривања у установи односи се на сваког - децу, ученике, запослене, родитеље, односно друге законске заступнике (у даљем тексту: родитељ) и трећа лица. Одредбе овог правилника које се односе на кризни догађај подразумевају ефикасно поступање установе у одговору на кризни догађај. </w:t>
      </w:r>
    </w:p>
    <w:p w14:paraId="2BEF7F3B" w14:textId="77777777" w:rsidR="00E87785" w:rsidRPr="00E87785" w:rsidRDefault="00E87785" w:rsidP="00E87785">
      <w:pPr>
        <w:spacing w:after="0" w:line="240" w:lineRule="auto"/>
        <w:jc w:val="center"/>
        <w:rPr>
          <w:rFonts w:ascii="Arial" w:eastAsia="Times New Roman" w:hAnsi="Arial" w:cs="Arial"/>
          <w:kern w:val="0"/>
          <w:sz w:val="31"/>
          <w:szCs w:val="31"/>
          <w14:ligatures w14:val="none"/>
        </w:rPr>
      </w:pPr>
      <w:bookmarkStart w:id="5" w:name="str_3"/>
      <w:bookmarkEnd w:id="5"/>
      <w:r w:rsidRPr="00E87785">
        <w:rPr>
          <w:rFonts w:ascii="Arial" w:eastAsia="Times New Roman" w:hAnsi="Arial" w:cs="Arial"/>
          <w:kern w:val="0"/>
          <w:sz w:val="31"/>
          <w:szCs w:val="31"/>
          <w14:ligatures w14:val="none"/>
        </w:rPr>
        <w:t xml:space="preserve">2. ОБЛИЦИ НАСИЉА И ЗЛОСТАВЉАЊА </w:t>
      </w:r>
    </w:p>
    <w:p w14:paraId="1DF0C451"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w:t>
      </w:r>
      <w:r w:rsidRPr="00E87785">
        <w:rPr>
          <w:rFonts w:ascii="Arial" w:eastAsia="Times New Roman" w:hAnsi="Arial" w:cs="Arial"/>
          <w:kern w:val="0"/>
          <w14:ligatures w14:val="none"/>
        </w:rPr>
        <w:lastRenderedPageBreak/>
        <w:t xml:space="preserve">потенцијално угрожавање здравља, развоја и достојанства личности детета и ученика или запосленог. </w:t>
      </w:r>
    </w:p>
    <w:p w14:paraId="38A80EA6"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Насиље и злостављање сматра се насиље запосленог према детету, ученику, другом запосленом, родитељу, односно другом законском заступнику (у даљем тексту: родитељ); ученика према другом детету, ученику или запосленом; родитеља према свом детету, другом детету и ученику, запосленом као и према трећем лицу. </w:t>
      </w:r>
    </w:p>
    <w:p w14:paraId="2246CB20"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Насиље и злостављање може да јави као физичко, психичко (емоционално), социјално и дигитално . </w:t>
      </w:r>
    </w:p>
    <w:p w14:paraId="10EB55C8"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Физичко насиље</w:t>
      </w:r>
      <w:r w:rsidRPr="00E87785">
        <w:rPr>
          <w:rFonts w:ascii="Arial" w:eastAsia="Times New Roman" w:hAnsi="Arial" w:cs="Arial"/>
          <w:kern w:val="0"/>
          <w14:ligatures w14:val="none"/>
        </w:rPr>
        <w:t xml:space="preserve"> је понашање које може да доведе до стварног или потенцијалног телесног повређивања детета, ученика или запосленог; физичко кажњавање деце и ученика од стране запослених и других одраслих особа. </w:t>
      </w:r>
    </w:p>
    <w:p w14:paraId="2F469440"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Психичко насиље</w:t>
      </w:r>
      <w:r w:rsidRPr="00E87785">
        <w:rPr>
          <w:rFonts w:ascii="Arial" w:eastAsia="Times New Roman" w:hAnsi="Arial" w:cs="Arial"/>
          <w:kern w:val="0"/>
          <w14:ligatures w14:val="none"/>
        </w:rPr>
        <w:t xml:space="preserve"> је понашање које доводи до тренутног или трајног угрожавања психичког и емоционалног здравља и достојанства детета и ученика или запосленог. </w:t>
      </w:r>
    </w:p>
    <w:p w14:paraId="41B236BD"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Социјално насиље и злостављање</w:t>
      </w:r>
      <w:r w:rsidRPr="00E87785">
        <w:rPr>
          <w:rFonts w:ascii="Arial" w:eastAsia="Times New Roman" w:hAnsi="Arial" w:cs="Arial"/>
          <w:kern w:val="0"/>
          <w14:ligatures w14:val="none"/>
        </w:rPr>
        <w:t xml:space="preserve"> је понашање којим се искључује дете и ученик из групе вршњака и различитих облика социјалних активности, одвајањем од других, неприхватањем по основу различитости, ускраћивањем информација, изоловањем од заједнице, ускраћивањем задовољавања социјалних потреба. </w:t>
      </w:r>
    </w:p>
    <w:p w14:paraId="6CEAC22E"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Дигитално насиље</w:t>
      </w:r>
      <w:r w:rsidRPr="00E87785">
        <w:rPr>
          <w:rFonts w:ascii="Arial" w:eastAsia="Times New Roman" w:hAnsi="Arial" w:cs="Arial"/>
          <w:kern w:val="0"/>
          <w14:ligatures w14:val="none"/>
        </w:rPr>
        <w:t xml:space="preserve"> је злоупотреба информационих технологија која може да има за последицу угрожавање достојанства личности и остварује се слањем порука, видео записа, електронском поштом, СМС-ом, ММС-ом, путем веб-сајта (web сите), четовањем, укључивањем у форуме, социјалне мреже и објављивањем садржаја или поверљивих личних података без сагласности (информација, слика, видео снимака и сл.). </w:t>
      </w:r>
    </w:p>
    <w:p w14:paraId="05285088"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Осим наведених облика, насиље и злостављање препознаје се и кроз: злоупотребу, сексуално насиље, насилни екстремизам, трговину људима, експлоатацију детета и ученика, породично насиље и др. </w:t>
      </w:r>
    </w:p>
    <w:p w14:paraId="76A62195"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Злоупотреба детета и ученика</w:t>
      </w:r>
      <w:r w:rsidRPr="00E87785">
        <w:rPr>
          <w:rFonts w:ascii="Arial" w:eastAsia="Times New Roman" w:hAnsi="Arial" w:cs="Arial"/>
          <w:kern w:val="0"/>
          <w14:ligatures w14:val="none"/>
        </w:rPr>
        <w:t xml:space="preserve"> је све оно што појединац, односно установа чини или не чини, што негативно утиче, наноси штету, ускраћује или смањује могућност за безбедан и здрав развој и доводи га у немоћан положај према појединцу или установи (злоупотреба у спорту, у политичке, верске, комерцијалне и друге сврхе). Злоупотреба подразумева и прекомерно подстицање, односно психолошки притисак на дете и ученика од стране родитеља ради постигнућа која могу да имају за последицу угрожавање нормалног психофизичког и социјалног развоја и најбољег интереса детета. </w:t>
      </w:r>
    </w:p>
    <w:p w14:paraId="5E634976"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Сексуално насиље</w:t>
      </w:r>
      <w:r w:rsidRPr="00E87785">
        <w:rPr>
          <w:rFonts w:ascii="Arial" w:eastAsia="Times New Roman" w:hAnsi="Arial" w:cs="Arial"/>
          <w:kern w:val="0"/>
          <w14:ligatures w14:val="none"/>
        </w:rPr>
        <w:t xml:space="preserve"> је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 </w:t>
      </w:r>
    </w:p>
    <w:p w14:paraId="22062948"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Насилни екстремизам</w:t>
      </w:r>
      <w:r w:rsidRPr="00E87785">
        <w:rPr>
          <w:rFonts w:ascii="Arial" w:eastAsia="Times New Roman" w:hAnsi="Arial" w:cs="Arial"/>
          <w:kern w:val="0"/>
          <w14:ligatures w14:val="none"/>
        </w:rPr>
        <w:t xml:space="preserve"> је промовисање, заговарање, подржавање, припремање и учествовање у идеолошки мотивисаном насиљу за остваривање друштвених, економских, верских, политичких и других циљева. </w:t>
      </w:r>
    </w:p>
    <w:p w14:paraId="616A7AD5"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lastRenderedPageBreak/>
        <w:t>Трговина људима</w:t>
      </w:r>
      <w:r w:rsidRPr="00E87785">
        <w:rPr>
          <w:rFonts w:ascii="Arial" w:eastAsia="Times New Roman" w:hAnsi="Arial" w:cs="Arial"/>
          <w:kern w:val="0"/>
          <w14:ligatures w14:val="none"/>
        </w:rPr>
        <w:t xml:space="preserve"> је врбовање, превожење, пребацивање, скривање или примање лица, путем претње силом или употребом силе или других облика присиле, отмице, преваре, обмане, злоупотребе овлашћења или тешког положаја или давања или примања новца или користи да би се добио пристанак лица које има контролу над другим лицем у циљу експлоатације. </w:t>
      </w:r>
    </w:p>
    <w:p w14:paraId="4CF728C0"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Експлоатација</w:t>
      </w:r>
      <w:r w:rsidRPr="00E87785">
        <w:rPr>
          <w:rFonts w:ascii="Arial" w:eastAsia="Times New Roman" w:hAnsi="Arial" w:cs="Arial"/>
          <w:kern w:val="0"/>
          <w14:ligatures w14:val="none"/>
        </w:rPr>
        <w:t xml:space="preserve"> је рад који није у најбољем интересу детета и ученика, а у корист је другог лица, установе или организације. Ове активности могу да имају за последицу угрожавање физичког или менталног здравља, моралног, социјалног и емоционалног развоја детета и ученика, његову економску зависност, ускраћивање права на образовање и слободу избора. </w:t>
      </w:r>
    </w:p>
    <w:p w14:paraId="40E332C1"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Занемаривање и немарно поступање</w:t>
      </w:r>
      <w:r w:rsidRPr="00E87785">
        <w:rPr>
          <w:rFonts w:ascii="Arial" w:eastAsia="Times New Roman" w:hAnsi="Arial" w:cs="Arial"/>
          <w:kern w:val="0"/>
          <w14:ligatures w14:val="none"/>
        </w:rPr>
        <w:t xml:space="preserve"> је пропуштање родитеља, друге особе која је преузела бригу о детету и ученику, установе или запосленог да у оквиру расположивих средстава обезбеди услове за правилан развој детета и ученика у свим областима, а што може да наруши његово здравље и развој. </w:t>
      </w:r>
    </w:p>
    <w:p w14:paraId="671EEA41"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Занемаривање у установи обухвата: ускраћивање појединих облика образовно-васпитног рада неопходних детету и ученику; нереаговање на сумњу о занемаривању или на занемаривање од стране родитеља; пропусте у обављању надзора и заштите детета и ученика од повређивања, самоповређивања, употребе алкохола, дувана, наркотичког средства или психоактивне супстанце, укључивања у деструктивне групе и организације и др. </w:t>
      </w:r>
    </w:p>
    <w:p w14:paraId="280DBF25"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Кризни догађај</w:t>
      </w:r>
      <w:r w:rsidRPr="00E87785">
        <w:rPr>
          <w:rFonts w:ascii="Arial" w:eastAsia="Times New Roman" w:hAnsi="Arial" w:cs="Arial"/>
          <w:kern w:val="0"/>
          <w14:ligatures w14:val="none"/>
        </w:rPr>
        <w:t xml:space="preserve"> је у већини случајева непредвидив догађај са потенцијално негативним последицама. Тај догађај и његове последице могу проузроковати значајну штету особама које су непосредно или посредно изложене кризном догађају. </w:t>
      </w:r>
    </w:p>
    <w:p w14:paraId="326AA7C3"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 </w:t>
      </w:r>
    </w:p>
    <w:p w14:paraId="40B2BBF5"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Кризни догађаји су: </w:t>
      </w:r>
    </w:p>
    <w:p w14:paraId="23E170DC"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Природна смрт детета/ученика; </w:t>
      </w:r>
    </w:p>
    <w:p w14:paraId="1AB36D02"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Покушај убиства и убиство детета/ученика (у установи или ван ње); </w:t>
      </w:r>
    </w:p>
    <w:p w14:paraId="7069AB55"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Покушај самоубиства ученика и самоубиство (у установи или ван ње); </w:t>
      </w:r>
    </w:p>
    <w:p w14:paraId="20DED245"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Природна смрт, самоубиство или убиство запосленог у установи; </w:t>
      </w:r>
    </w:p>
    <w:p w14:paraId="1F35543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Саобраћајна незгода у којој је повређено или настрадало дете, односно ученик и/или запослени у установи; </w:t>
      </w:r>
    </w:p>
    <w:p w14:paraId="5BEDAAA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Нестанак детета/ученика; </w:t>
      </w:r>
    </w:p>
    <w:p w14:paraId="47B9E573"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Масовно тровање у простору установе; </w:t>
      </w:r>
    </w:p>
    <w:p w14:paraId="41A43981"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lastRenderedPageBreak/>
        <w:t xml:space="preserve">- Дојава о подметнутој експлозивној направи у установи или терористичком нападу и слично; </w:t>
      </w:r>
    </w:p>
    <w:p w14:paraId="543EE3B4"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Талачка криза; </w:t>
      </w:r>
    </w:p>
    <w:p w14:paraId="0BB24211"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Насиље већих размера (масовне туче, вишеструка убиства, терористички напади); </w:t>
      </w:r>
    </w:p>
    <w:p w14:paraId="509D3934"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Техничко-технолошке опасности (експлозија, изливање, испаравање отровних материја и пожар); </w:t>
      </w:r>
    </w:p>
    <w:p w14:paraId="3AA84E1E"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Природне катастрофе (поплаве, земљотреси, пожари...); </w:t>
      </w:r>
    </w:p>
    <w:p w14:paraId="65C9A0A6"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Епидемија која је обухватила територију/општину на којој се налази установа; </w:t>
      </w:r>
    </w:p>
    <w:p w14:paraId="0324F2A6"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Други кризни догађаји, у смислу овог правилника. </w:t>
      </w:r>
    </w:p>
    <w:p w14:paraId="3B7D84D3"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 случају проглашења ванредне ситуације, односно ванредог стања, установа поступа у складу са прописима који то уређују. </w:t>
      </w:r>
    </w:p>
    <w:p w14:paraId="595D672C" w14:textId="77777777" w:rsidR="00E87785" w:rsidRPr="00E87785" w:rsidRDefault="00E87785" w:rsidP="00E87785">
      <w:pPr>
        <w:spacing w:after="0" w:line="240" w:lineRule="auto"/>
        <w:jc w:val="center"/>
        <w:rPr>
          <w:rFonts w:ascii="Arial" w:eastAsia="Times New Roman" w:hAnsi="Arial" w:cs="Arial"/>
          <w:kern w:val="0"/>
          <w:sz w:val="31"/>
          <w:szCs w:val="31"/>
          <w14:ligatures w14:val="none"/>
        </w:rPr>
      </w:pPr>
      <w:bookmarkStart w:id="6" w:name="str_4"/>
      <w:bookmarkEnd w:id="6"/>
      <w:r w:rsidRPr="00E87785">
        <w:rPr>
          <w:rFonts w:ascii="Arial" w:eastAsia="Times New Roman" w:hAnsi="Arial" w:cs="Arial"/>
          <w:kern w:val="0"/>
          <w:sz w:val="31"/>
          <w:szCs w:val="31"/>
          <w14:ligatures w14:val="none"/>
        </w:rPr>
        <w:t xml:space="preserve">3. ПРЕВЕНТИВНЕ АКТИВНОСТИ </w:t>
      </w:r>
    </w:p>
    <w:p w14:paraId="6F4BEFA1" w14:textId="77777777" w:rsidR="00E87785" w:rsidRPr="00E87785" w:rsidRDefault="00E87785" w:rsidP="00E87785">
      <w:pPr>
        <w:spacing w:before="240" w:after="240" w:line="240" w:lineRule="auto"/>
        <w:jc w:val="center"/>
        <w:rPr>
          <w:rFonts w:ascii="Arial" w:eastAsia="Times New Roman" w:hAnsi="Arial" w:cs="Arial"/>
          <w:b/>
          <w:bCs/>
          <w:kern w:val="0"/>
          <w:sz w:val="24"/>
          <w:szCs w:val="24"/>
          <w14:ligatures w14:val="none"/>
        </w:rPr>
      </w:pPr>
      <w:bookmarkStart w:id="7" w:name="str_5"/>
      <w:bookmarkEnd w:id="7"/>
      <w:r w:rsidRPr="00E87785">
        <w:rPr>
          <w:rFonts w:ascii="Arial" w:eastAsia="Times New Roman" w:hAnsi="Arial" w:cs="Arial"/>
          <w:b/>
          <w:bCs/>
          <w:kern w:val="0"/>
          <w:sz w:val="24"/>
          <w:szCs w:val="24"/>
          <w14:ligatures w14:val="none"/>
        </w:rPr>
        <w:t xml:space="preserve">3.1. Превенција насиља, злостављања и занемаривања </w:t>
      </w:r>
    </w:p>
    <w:p w14:paraId="4F34DBDD"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Превенцију насиља, злостављања и занемаривања чине мере и активности којима се у установи ствара сигурно и подстицајно окружење, негује атмосфера сарадње, уважавања и конструктивне комуникације. </w:t>
      </w:r>
    </w:p>
    <w:p w14:paraId="39E3882D"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Превентивним активностима се: </w:t>
      </w:r>
    </w:p>
    <w:p w14:paraId="68EBE67C"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1) подиже ниво свести и осетљивости детета и ученика, родитеља и свих запослених за препознавање свих облика насиља, злостављања и занемаривања; </w:t>
      </w:r>
    </w:p>
    <w:p w14:paraId="3CF60F78"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2) негује атмосфера сарадње и толеранције, поверења, уважавања и конструктивне комуникације у којој се не толерише насиље, злостављање и занемаривање; </w:t>
      </w:r>
    </w:p>
    <w:p w14:paraId="46BC4210"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3) истичу и унапређују знања, вештине и ставови потребни за креирање безбедног и подстицајног окружења и конструктивно реаговање на насиље; </w:t>
      </w:r>
    </w:p>
    <w:p w14:paraId="3F3F46FD"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4) унапређује познавање процедура за пријављивање и поступање код детета и ученика, родитеља и свих запослених у случају сумње или сазнања о свим облицима насиља, злостављања и занемаривања обезбеђује заштита детета и ученика, родитеља и свих запослених од насиља, злостављања и занемаривања; </w:t>
      </w:r>
    </w:p>
    <w:p w14:paraId="79933651"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5) подстиче усвајање позитивних норми и облика понашања, учење вештина конструктивне комуникације и развијање емпатије; </w:t>
      </w:r>
    </w:p>
    <w:p w14:paraId="1F97BC89"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6) остварује упознавање са видовима и стратегијама пружања одговарајуће подршке и разумевања различитих облика комуникација и понашања ученика са тешкоћама и сметњама у развоју и инвалидитетом; </w:t>
      </w:r>
    </w:p>
    <w:p w14:paraId="1B289808"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lastRenderedPageBreak/>
        <w:t xml:space="preserve">7) развијају социоемоционалне компетенције деце и ученика, родитеља и запослених (свест о себи, свест о другима, саморегулација, одговорно доношење одлука и др.). </w:t>
      </w:r>
    </w:p>
    <w:p w14:paraId="7F5D3096"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Деца и ученици, родитељи и запослени заједнички планирају, осмишљавају и спроводе превентивне активности, начине информисања о садржајима, мерама и активностима за спречавање и заштиту од насиља, злостављања и занемаривања. </w:t>
      </w:r>
    </w:p>
    <w:p w14:paraId="351DE7D9"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Превентивне активности са ученицима, родитељима и запосленима треба да обухватају различите и континуиране интерактивне методе рада (трибине, радионице, фокус групе, коришћење дигиталне платформе за едукацију и др.). </w:t>
      </w:r>
    </w:p>
    <w:p w14:paraId="57544553"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Савет родитеља и ученички парламент се укључују у планирање и реализацију превентивних активности које могу бити предвиђене на нивоу одељења за ученике, васпитну групу и родитеље у форми организације предавања, трибина, радионица и сл. </w:t>
      </w:r>
    </w:p>
    <w:p w14:paraId="56F464A8"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 оквиру превенције, препоручено је стручно усавршавање свих запослених из области заштите од насиља и дискриминације током сваке школске. </w:t>
      </w:r>
    </w:p>
    <w:p w14:paraId="78C66342"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 оквиру превенције насиља и злостављања установа остварује васпитни рад, појачан васпитни рад и васпитни рад који је у интензитету примерен потребама специфичностима установе и најбољем интересу детета , самостално или у сарадњи са другим надлежним органима, организацијама и службама. </w:t>
      </w:r>
    </w:p>
    <w:p w14:paraId="6DDAE032" w14:textId="77777777" w:rsidR="00E87785" w:rsidRPr="00E87785" w:rsidRDefault="00E87785" w:rsidP="00E87785">
      <w:pPr>
        <w:spacing w:before="240" w:after="240" w:line="240" w:lineRule="auto"/>
        <w:jc w:val="center"/>
        <w:rPr>
          <w:rFonts w:ascii="Arial" w:eastAsia="Times New Roman" w:hAnsi="Arial" w:cs="Arial"/>
          <w:b/>
          <w:bCs/>
          <w:kern w:val="0"/>
          <w:sz w:val="24"/>
          <w:szCs w:val="24"/>
          <w14:ligatures w14:val="none"/>
        </w:rPr>
      </w:pPr>
      <w:bookmarkStart w:id="8" w:name="str_6"/>
      <w:bookmarkEnd w:id="8"/>
      <w:r w:rsidRPr="00E87785">
        <w:rPr>
          <w:rFonts w:ascii="Arial" w:eastAsia="Times New Roman" w:hAnsi="Arial" w:cs="Arial"/>
          <w:b/>
          <w:bCs/>
          <w:kern w:val="0"/>
          <w:sz w:val="24"/>
          <w:szCs w:val="24"/>
          <w14:ligatures w14:val="none"/>
        </w:rPr>
        <w:t xml:space="preserve">3.2. Права, обавезе и одговорности свих у установи у превенцији насиља, злостављања и занемаривања </w:t>
      </w:r>
    </w:p>
    <w:p w14:paraId="00D7DCD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Ради превенције насиља, злостављања и занемаривања установа је дужна да упозна све запослене, децу, ученике и родитеље са њиховим правима, обавезама и одговорностима, прописаним законом, Правилником о протоколу и другим подзаконским и општим актима. </w:t>
      </w:r>
    </w:p>
    <w:p w14:paraId="7441107B"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Запослени својим квалитетним радом (васпитно-образовним, образовно-васпитним, васпитним, стручним и другим радом) и применом различитих метода, облика рада и активности обезбеђују подстицајну и безбедну средину. </w:t>
      </w:r>
    </w:p>
    <w:p w14:paraId="7F2224BC"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 установи одељењски старешина, васпитач, наставник и стручни сарадник избором одговарајућих садржаја и начина рада доприносе стицању квалитетних знања и вештина и формирању вредносних ставова за узајамно разумевање, уважавање различитости, конструктивно превазилажење сукоба и др. </w:t>
      </w:r>
    </w:p>
    <w:p w14:paraId="5BE834C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Одељењски старешина, васпитач, наставник и стручни сарадник је дужан да обезбеди заштиту детета и ученика од произвољног или незаконитог мешања у његову приватност, породицу, дом или преписку, као и заштиту од незаконитих напада на његову част и углед. </w:t>
      </w:r>
    </w:p>
    <w:p w14:paraId="763ED46B"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Запослени не сме својим понашањем да изазове или допринесе насиљу, злостављању и занемаривању (на пример: непоштовање личности и права детета и ученика, недоследност у поступању, необјективно оцењивање и др.). </w:t>
      </w:r>
    </w:p>
    <w:p w14:paraId="63680A4D"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lastRenderedPageBreak/>
        <w:t xml:space="preserve">Ученици, као одговорни учесници у образовању и васпитању, ради превенције насиља, злостављања и занемаривања, обавезни су да: уважавају и поштују личност других - деце, ученика, запослених, родитеља и трећих лица; поштују правила установе и све оне акте којима се уређују њихова права, обавезе и одговорности; активно учествују у раду одељењске заједнице; пружају вршњачку подршку; као чланови ученичког парламента и школског одбора, посебно доприносе и учествују у превентивним активностима; својим понашањем не изазивају, доприносе или учествују у насиљу и злостављању. </w:t>
      </w:r>
    </w:p>
    <w:p w14:paraId="29600883"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Родитељ је дужан да, у најбољем интересу детета и ученика: сарађује са установом; учествује у превентивним мерама и активностима; уважава и поштује личност свог детета, друге деце и ученика, запослених, других родитеља и трећих лица. </w:t>
      </w:r>
    </w:p>
    <w:p w14:paraId="64334994"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Родитељ не сме својим понашањем у установи да изазове или допринесе појави насиља, злостављања и занемаривања према детету, ученику, запосленом, другом родитељу и трећим лицима, а када то учини директор је дужан да одмах о томе обавести јавног тужиоца и полицију, а након тога електронским путем надлежну школску управу. </w:t>
      </w:r>
    </w:p>
    <w:p w14:paraId="1E9A9141"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Родитељ има обавезу и одговорност, у складу са законом којим се уређују основе система образовања и васпитања, да на позив школе узме активно учешће у свим облицима васпитног рада са учеником (појачан васпитни рад, друштвено-хуманитарни рад и др.), односно да сарађује са школом у поступку заштите ученика од насиља. Ако се родитељ не одазове на позив школе, у складу са законом школа подноси прекршајну, односно кривичну пријаву за утврђивање одговорности родитеља и обраћа се надлежном центру за социјални рад да против родитеља предузме мере из своје надлежности. </w:t>
      </w:r>
    </w:p>
    <w:p w14:paraId="2AC31FF7" w14:textId="77777777" w:rsidR="00E87785" w:rsidRPr="00E87785" w:rsidRDefault="00E87785" w:rsidP="00E87785">
      <w:pPr>
        <w:spacing w:before="240" w:after="240" w:line="240" w:lineRule="auto"/>
        <w:jc w:val="center"/>
        <w:rPr>
          <w:rFonts w:ascii="Arial" w:eastAsia="Times New Roman" w:hAnsi="Arial" w:cs="Arial"/>
          <w:b/>
          <w:bCs/>
          <w:kern w:val="0"/>
          <w:sz w:val="24"/>
          <w:szCs w:val="24"/>
          <w14:ligatures w14:val="none"/>
        </w:rPr>
      </w:pPr>
      <w:bookmarkStart w:id="9" w:name="str_7"/>
      <w:bookmarkEnd w:id="9"/>
      <w:r w:rsidRPr="00E87785">
        <w:rPr>
          <w:rFonts w:ascii="Arial" w:eastAsia="Times New Roman" w:hAnsi="Arial" w:cs="Arial"/>
          <w:b/>
          <w:bCs/>
          <w:kern w:val="0"/>
          <w:sz w:val="24"/>
          <w:szCs w:val="24"/>
          <w14:ligatures w14:val="none"/>
        </w:rPr>
        <w:t xml:space="preserve">3.3. Програмирање и планирање заштите од насиља, злостављања и занемаривања </w:t>
      </w:r>
    </w:p>
    <w:p w14:paraId="1AAE06CC"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Превенција насиља, злостављања и занемаривања, као један од приоритета у остваривању образовно-васпитног рада планира се развојним планом, школским програмом, а у школама са домом и домовима ученика, и програм васпитног рада, који чине саставни део годишњег плана рада. Установа програмом заштите од насиља, злостављања и занемаривања одређује мере и активности које обезбеђују развијање и неговање позитивне атмосфере и безбедно окружење (у даљем тексту: програм заштите од насиља). </w:t>
      </w:r>
    </w:p>
    <w:p w14:paraId="21477F34"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Програм заштите од насиља</w:t>
      </w:r>
      <w:r w:rsidRPr="00E87785">
        <w:rPr>
          <w:rFonts w:ascii="Arial" w:eastAsia="Times New Roman" w:hAnsi="Arial" w:cs="Arial"/>
          <w:kern w:val="0"/>
          <w14:ligatures w14:val="none"/>
        </w:rPr>
        <w:t xml:space="preserve"> утврђује се на основу анализе стања безбедности, присутности различитих облика и интензитета насиља, злостављања и занемаривања, специфичности установе и резултата самовредновања и вредновања квалитета рада установе. </w:t>
      </w:r>
    </w:p>
    <w:p w14:paraId="4EE79F1E"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Програм заштите од насиља садржи: </w:t>
      </w:r>
    </w:p>
    <w:p w14:paraId="26D028B4"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1) начине на који се превентивне мере и активности уграђују у свакодневни живот и рад установе (васпитне, наставне и ваннаставне активности), на свим нивоима (појединац, васпитна група, одељењска заједница, ученички парламент, стручни органи, тела и тимови, родитељски састанци, родитељи - индивидуално и групно, савет родитеља); </w:t>
      </w:r>
    </w:p>
    <w:p w14:paraId="1AB63CF6"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lastRenderedPageBreak/>
        <w:t xml:space="preserve">2) стручно усавршавање запослених ради унапређивања компетенција запослених за превентивни рад, благовремено уочавање, препознавање, реаговање на насиље, злостављање и занемаривање; </w:t>
      </w:r>
    </w:p>
    <w:p w14:paraId="5C4D6C5A"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3) начине информисања о обавезама и одговорностима у области заштите од насиља, злостављања и занемаривања; </w:t>
      </w:r>
    </w:p>
    <w:p w14:paraId="2142A15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4) подстицање и оспособљавање ученика за активно учествовање у раду одељењске заједнице, ученичког парламента, школског одбора и стручних органа установе; </w:t>
      </w:r>
    </w:p>
    <w:p w14:paraId="143589D6"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5) подстицање ученика за обављање друштвено-корисног, односно хуманитарног рада; </w:t>
      </w:r>
    </w:p>
    <w:p w14:paraId="64F5A5CA"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6) садржаје и начине за појачан васпитни рад ради развијања самоодговорног и друштвено одговорног понашања; </w:t>
      </w:r>
    </w:p>
    <w:p w14:paraId="3EE6286D"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7) поступке за рано препознавање ризика од насиља, злостављања и занемаривања; </w:t>
      </w:r>
    </w:p>
    <w:p w14:paraId="1EA9A29C"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8) начине реаговања на насиље, злостављање и занемаривање, улоге и одговорности и поступање у интервенцији када постоји сумња или се оно догађа; </w:t>
      </w:r>
    </w:p>
    <w:p w14:paraId="6CCFF94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9) облике и садржаје рада са свом децом и ученицима, односно онима који трпе, чине или су сведоци насиља, злостављања и занемаривања; </w:t>
      </w:r>
    </w:p>
    <w:p w14:paraId="019C4636"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10) начине, облике и садржаје сарадње са породицом, јединицом локалне самоуправе, надлежном организационом јединицом полиције (у даљем тексту: полиција), центром за социјални рад, здравственом службом, правосудним органима и др.; </w:t>
      </w:r>
    </w:p>
    <w:p w14:paraId="633E387E"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11) начине праћења, вредновања и извештавања органа установе о остваривању и ефектима програма заштите, а нарочито, у односу на: </w:t>
      </w:r>
    </w:p>
    <w:p w14:paraId="650A206D" w14:textId="77777777" w:rsidR="00E87785" w:rsidRPr="00E87785" w:rsidRDefault="00E87785" w:rsidP="00E87785">
      <w:pPr>
        <w:spacing w:before="100" w:beforeAutospacing="1" w:after="100" w:afterAutospacing="1" w:line="240" w:lineRule="auto"/>
        <w:ind w:left="992"/>
        <w:rPr>
          <w:rFonts w:ascii="Arial" w:eastAsia="Times New Roman" w:hAnsi="Arial" w:cs="Arial"/>
          <w:kern w:val="0"/>
          <w14:ligatures w14:val="none"/>
        </w:rPr>
      </w:pPr>
      <w:r w:rsidRPr="00E87785">
        <w:rPr>
          <w:rFonts w:ascii="Arial" w:eastAsia="Times New Roman" w:hAnsi="Arial" w:cs="Arial"/>
          <w:kern w:val="0"/>
          <w14:ligatures w14:val="none"/>
        </w:rPr>
        <w:t xml:space="preserve">(1) учесталост (број ситуација и број пријава) инцидентних ситуација и број пријава, </w:t>
      </w:r>
    </w:p>
    <w:p w14:paraId="508AD50E" w14:textId="77777777" w:rsidR="00E87785" w:rsidRPr="00E87785" w:rsidRDefault="00E87785" w:rsidP="00E87785">
      <w:pPr>
        <w:spacing w:before="100" w:beforeAutospacing="1" w:after="100" w:afterAutospacing="1" w:line="240" w:lineRule="auto"/>
        <w:ind w:left="992"/>
        <w:rPr>
          <w:rFonts w:ascii="Arial" w:eastAsia="Times New Roman" w:hAnsi="Arial" w:cs="Arial"/>
          <w:kern w:val="0"/>
          <w14:ligatures w14:val="none"/>
        </w:rPr>
      </w:pPr>
      <w:r w:rsidRPr="00E87785">
        <w:rPr>
          <w:rFonts w:ascii="Arial" w:eastAsia="Times New Roman" w:hAnsi="Arial" w:cs="Arial"/>
          <w:kern w:val="0"/>
          <w14:ligatures w14:val="none"/>
        </w:rPr>
        <w:t xml:space="preserve">(2) заступљеност различитих облика и нивоа насиља, злостављања и занемаривања, </w:t>
      </w:r>
    </w:p>
    <w:p w14:paraId="791C63A8" w14:textId="77777777" w:rsidR="00E87785" w:rsidRPr="00E87785" w:rsidRDefault="00E87785" w:rsidP="00E87785">
      <w:pPr>
        <w:spacing w:before="100" w:beforeAutospacing="1" w:after="100" w:afterAutospacing="1" w:line="240" w:lineRule="auto"/>
        <w:ind w:left="992"/>
        <w:rPr>
          <w:rFonts w:ascii="Arial" w:eastAsia="Times New Roman" w:hAnsi="Arial" w:cs="Arial"/>
          <w:kern w:val="0"/>
          <w14:ligatures w14:val="none"/>
        </w:rPr>
      </w:pPr>
      <w:r w:rsidRPr="00E87785">
        <w:rPr>
          <w:rFonts w:ascii="Arial" w:eastAsia="Times New Roman" w:hAnsi="Arial" w:cs="Arial"/>
          <w:kern w:val="0"/>
          <w14:ligatures w14:val="none"/>
        </w:rPr>
        <w:t xml:space="preserve">(3) број повреда, </w:t>
      </w:r>
    </w:p>
    <w:p w14:paraId="5128219C" w14:textId="77777777" w:rsidR="00E87785" w:rsidRPr="00E87785" w:rsidRDefault="00E87785" w:rsidP="00E87785">
      <w:pPr>
        <w:spacing w:before="100" w:beforeAutospacing="1" w:after="100" w:afterAutospacing="1" w:line="240" w:lineRule="auto"/>
        <w:ind w:left="992"/>
        <w:rPr>
          <w:rFonts w:ascii="Arial" w:eastAsia="Times New Roman" w:hAnsi="Arial" w:cs="Arial"/>
          <w:kern w:val="0"/>
          <w14:ligatures w14:val="none"/>
        </w:rPr>
      </w:pPr>
      <w:r w:rsidRPr="00E87785">
        <w:rPr>
          <w:rFonts w:ascii="Arial" w:eastAsia="Times New Roman" w:hAnsi="Arial" w:cs="Arial"/>
          <w:kern w:val="0"/>
          <w14:ligatures w14:val="none"/>
        </w:rPr>
        <w:t xml:space="preserve">(4) учесталост и (број васпитних и васпитно-дисциплинских поступака) поступака против ученика и дисциплинских поступака против запослених, </w:t>
      </w:r>
    </w:p>
    <w:p w14:paraId="0B9E4800" w14:textId="77777777" w:rsidR="00E87785" w:rsidRPr="00E87785" w:rsidRDefault="00E87785" w:rsidP="00E87785">
      <w:pPr>
        <w:spacing w:before="100" w:beforeAutospacing="1" w:after="100" w:afterAutospacing="1" w:line="240" w:lineRule="auto"/>
        <w:ind w:left="992"/>
        <w:rPr>
          <w:rFonts w:ascii="Arial" w:eastAsia="Times New Roman" w:hAnsi="Arial" w:cs="Arial"/>
          <w:kern w:val="0"/>
          <w14:ligatures w14:val="none"/>
        </w:rPr>
      </w:pPr>
      <w:r w:rsidRPr="00E87785">
        <w:rPr>
          <w:rFonts w:ascii="Arial" w:eastAsia="Times New Roman" w:hAnsi="Arial" w:cs="Arial"/>
          <w:kern w:val="0"/>
          <w14:ligatures w14:val="none"/>
        </w:rPr>
        <w:t xml:space="preserve">(5) број и ефекте планова заштите од насиља и планова појачаног васпитног рада, </w:t>
      </w:r>
    </w:p>
    <w:p w14:paraId="523CD1CF" w14:textId="77777777" w:rsidR="00E87785" w:rsidRPr="00E87785" w:rsidRDefault="00E87785" w:rsidP="00E87785">
      <w:pPr>
        <w:spacing w:before="100" w:beforeAutospacing="1" w:after="100" w:afterAutospacing="1" w:line="240" w:lineRule="auto"/>
        <w:ind w:left="992"/>
        <w:rPr>
          <w:rFonts w:ascii="Arial" w:eastAsia="Times New Roman" w:hAnsi="Arial" w:cs="Arial"/>
          <w:kern w:val="0"/>
          <w14:ligatures w14:val="none"/>
        </w:rPr>
      </w:pPr>
      <w:r w:rsidRPr="00E87785">
        <w:rPr>
          <w:rFonts w:ascii="Arial" w:eastAsia="Times New Roman" w:hAnsi="Arial" w:cs="Arial"/>
          <w:kern w:val="0"/>
          <w14:ligatures w14:val="none"/>
        </w:rPr>
        <w:t xml:space="preserve">(6) остварене обуке у превенцији насиља, злостављања и занемаривања и потребе даљег усавршавања, </w:t>
      </w:r>
    </w:p>
    <w:p w14:paraId="0249D9AE" w14:textId="77777777" w:rsidR="00E87785" w:rsidRPr="00E87785" w:rsidRDefault="00E87785" w:rsidP="00E87785">
      <w:pPr>
        <w:spacing w:before="100" w:beforeAutospacing="1" w:after="100" w:afterAutospacing="1" w:line="240" w:lineRule="auto"/>
        <w:ind w:left="992"/>
        <w:rPr>
          <w:rFonts w:ascii="Arial" w:eastAsia="Times New Roman" w:hAnsi="Arial" w:cs="Arial"/>
          <w:kern w:val="0"/>
          <w14:ligatures w14:val="none"/>
        </w:rPr>
      </w:pPr>
      <w:r w:rsidRPr="00E87785">
        <w:rPr>
          <w:rFonts w:ascii="Arial" w:eastAsia="Times New Roman" w:hAnsi="Arial" w:cs="Arial"/>
          <w:kern w:val="0"/>
          <w14:ligatures w14:val="none"/>
        </w:rPr>
        <w:t xml:space="preserve">(7) број и ефекте акција које промовишу сарадњу, разумевање и помоћ вршњака, </w:t>
      </w:r>
    </w:p>
    <w:p w14:paraId="663095C4" w14:textId="77777777" w:rsidR="00E87785" w:rsidRPr="00E87785" w:rsidRDefault="00E87785" w:rsidP="00E87785">
      <w:pPr>
        <w:spacing w:before="100" w:beforeAutospacing="1" w:after="100" w:afterAutospacing="1" w:line="240" w:lineRule="auto"/>
        <w:ind w:left="992"/>
        <w:rPr>
          <w:rFonts w:ascii="Arial" w:eastAsia="Times New Roman" w:hAnsi="Arial" w:cs="Arial"/>
          <w:kern w:val="0"/>
          <w14:ligatures w14:val="none"/>
        </w:rPr>
      </w:pPr>
      <w:r w:rsidRPr="00E87785">
        <w:rPr>
          <w:rFonts w:ascii="Arial" w:eastAsia="Times New Roman" w:hAnsi="Arial" w:cs="Arial"/>
          <w:kern w:val="0"/>
          <w14:ligatures w14:val="none"/>
        </w:rPr>
        <w:lastRenderedPageBreak/>
        <w:t xml:space="preserve">(8) квалитет сарадње укључености родитеља у креирању сигурног и подстицајног школског окружења у циљу превенције насиља, </w:t>
      </w:r>
    </w:p>
    <w:p w14:paraId="70EE6AD3" w14:textId="77777777" w:rsidR="00E87785" w:rsidRPr="00E87785" w:rsidRDefault="00E87785" w:rsidP="00E87785">
      <w:pPr>
        <w:spacing w:before="100" w:beforeAutospacing="1" w:after="100" w:afterAutospacing="1" w:line="240" w:lineRule="auto"/>
        <w:ind w:left="992"/>
        <w:rPr>
          <w:rFonts w:ascii="Arial" w:eastAsia="Times New Roman" w:hAnsi="Arial" w:cs="Arial"/>
          <w:kern w:val="0"/>
          <w14:ligatures w14:val="none"/>
        </w:rPr>
      </w:pPr>
      <w:r w:rsidRPr="00E87785">
        <w:rPr>
          <w:rFonts w:ascii="Arial" w:eastAsia="Times New Roman" w:hAnsi="Arial" w:cs="Arial"/>
          <w:kern w:val="0"/>
          <w14:ligatures w14:val="none"/>
        </w:rPr>
        <w:t xml:space="preserve">(9) друге показатеље. </w:t>
      </w:r>
    </w:p>
    <w:p w14:paraId="058523B5"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Планом заштите од насиља</w:t>
      </w:r>
      <w:r w:rsidRPr="00E87785">
        <w:rPr>
          <w:rFonts w:ascii="Arial" w:eastAsia="Times New Roman" w:hAnsi="Arial" w:cs="Arial"/>
          <w:kern w:val="0"/>
          <w14:ligatures w14:val="none"/>
        </w:rPr>
        <w:t xml:space="preserve"> на годишњем нивоу дефинишу се превентивне и интервентне активности, одговорна лица и временска динамика њиховог остваривања и саставни је део годишњег плана рада установе. </w:t>
      </w:r>
    </w:p>
    <w:p w14:paraId="5FB77E64"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Приликом израде програма заштите од насиља неопходно је да планиране активности одражавају актуелне потребе школе на основу анализе стања (сигурност и безбедност ученика, анализа ситуација насиља и ризичних понашања ученика из претходне школске године и сл.). </w:t>
      </w:r>
    </w:p>
    <w:p w14:paraId="1D789F8B" w14:textId="77777777" w:rsidR="00E87785" w:rsidRPr="00E87785" w:rsidRDefault="00E87785" w:rsidP="00E87785">
      <w:pPr>
        <w:spacing w:before="240" w:after="240" w:line="240" w:lineRule="auto"/>
        <w:jc w:val="center"/>
        <w:rPr>
          <w:rFonts w:ascii="Arial" w:eastAsia="Times New Roman" w:hAnsi="Arial" w:cs="Arial"/>
          <w:b/>
          <w:bCs/>
          <w:kern w:val="0"/>
          <w:sz w:val="24"/>
          <w:szCs w:val="24"/>
          <w14:ligatures w14:val="none"/>
        </w:rPr>
      </w:pPr>
      <w:bookmarkStart w:id="10" w:name="str_8"/>
      <w:bookmarkEnd w:id="10"/>
      <w:r w:rsidRPr="00E87785">
        <w:rPr>
          <w:rFonts w:ascii="Arial" w:eastAsia="Times New Roman" w:hAnsi="Arial" w:cs="Arial"/>
          <w:b/>
          <w:bCs/>
          <w:kern w:val="0"/>
          <w:sz w:val="24"/>
          <w:szCs w:val="24"/>
          <w14:ligatures w14:val="none"/>
        </w:rPr>
        <w:t xml:space="preserve">3.4. Тим за заштиту од дискриминације, насиља, злостављања и занемаривања </w:t>
      </w:r>
    </w:p>
    <w:p w14:paraId="378D4979"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Установа има посебан тим за заштиту од дискриминације, насиља, злостављања и занемаривања (у даљем тексту: тим за заштиту). </w:t>
      </w:r>
    </w:p>
    <w:p w14:paraId="424886B7"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Чланове и руководиоца тима за заштиту одређује директор установе из реда запослених (обавезно наставник, васпитач, стручни сарадник, секретар и по потреби други запослени). Број и састав чланова тима за заштиту зависе од специфичности установе (врста и величина установе, организација рада, издвојена одељења, присуство деце и ученика из мањинских и маргинализованих група и др.). Директор одређује, психолога, педагога или, изузетно, другог запосленог - члана тима за заштиту, као одговорног за вођење и чување документације о свим ситуацијама насиља, злостављања и занемаривања у којима тим за заштиту учествује. Установа може да укључи у тим за заштиту представнике родитеља и локалне заједнице, ученичког парламента и по потреби одговарајуће представнике спољање мреже заштите (представнике из социјалног и здравственог система, представника полиције и др.). Када тим разматра конкретне ситуације насиља у обавези је да поступа у складу са законом којим се уређује заштита података о личности. </w:t>
      </w:r>
    </w:p>
    <w:p w14:paraId="7364F990"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Када тим за заштиту разматра конкретне ситуације насиља заседа искључиво у саставу који чине запослени (директор, стручни сарадници, секретар, наставници, васпитачи). По позиву могу да присуствују родитељи ученика учесника ситуације као и професионалци из спољашње заштитне мреже. </w:t>
      </w:r>
    </w:p>
    <w:p w14:paraId="03C6F669"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Изузетно од напред наведеног, у средњој школи основаној за потребе унутрашњих послова, обавезни члан тима за заштиту је и представник организационе јединице Министарства унутрашњих послова, надлежног за послове обуке, а рад тима за заштиту се прилагођава специфичностима рада те школе, у складу са општим актом установе. </w:t>
      </w:r>
    </w:p>
    <w:p w14:paraId="02E7DF9B"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Када је у питању насиље које ученик изврши према запосленом, запослени према ученику у присуству ученика/деце улога тима је да изради план заштите, односно план појачаног васпитног рада за ученика. </w:t>
      </w:r>
    </w:p>
    <w:p w14:paraId="1479FF66"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Задаци тима за заштиту су да:</w:t>
      </w:r>
    </w:p>
    <w:p w14:paraId="2747A77A"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lastRenderedPageBreak/>
        <w:t xml:space="preserve">1) припрема програм и план заштите од насиља у складу са специфичностима установе и утврђеним мерама за унапређивање на основу анализе стања; </w:t>
      </w:r>
    </w:p>
    <w:p w14:paraId="02F0BF60"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2) процењује други и трећи ниво вршњачког насиља, учествује у изради плана заштите за ученике/ плана појачаног васпитног рада за ученике; </w:t>
      </w:r>
    </w:p>
    <w:p w14:paraId="68EA875C"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3) информише децу и ученике, запослене и родитеље о планираним активностима и могућности тражења подршке и помоћи од тима за заштиту; </w:t>
      </w:r>
    </w:p>
    <w:p w14:paraId="0857CB30"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4) учествује у обукама и пројектима за развијање компетенција запослених потребних за превенцију и интервенцију у ситуацијама насиља, злостављања и занемаривања; </w:t>
      </w:r>
    </w:p>
    <w:p w14:paraId="2B1AB719"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5) предлаже мере за превенцију и заштиту, организује консултације и учествује у процени ризика и доношењу одлука о поступцима у случајевима сумње или дешавања насиља, злостављања и занемаривања; </w:t>
      </w:r>
    </w:p>
    <w:p w14:paraId="3AEEF893"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6) укључује родитеље у превентивне и интервентне мере и активности; </w:t>
      </w:r>
    </w:p>
    <w:p w14:paraId="7CC2E59B"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7) прати и процењује ефекте предузетих мера за заштиту деце и ученика и даје одговарајуће предлоге директору; </w:t>
      </w:r>
    </w:p>
    <w:p w14:paraId="5BEF7314"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8) сарађује са стручњацима из других надлежних органа, организација, служби и медија ради свеобухватне заштите деце и ученика од насиља, злостављања и занемаривања; </w:t>
      </w:r>
    </w:p>
    <w:p w14:paraId="0C1EA534"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9) води и чува документацију; </w:t>
      </w:r>
    </w:p>
    <w:p w14:paraId="0EB474B1"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10) извештава стручна тела и орган управљања. </w:t>
      </w:r>
    </w:p>
    <w:p w14:paraId="3BED51A4" w14:textId="77777777" w:rsidR="00E87785" w:rsidRPr="00E87785" w:rsidRDefault="00E87785" w:rsidP="00E87785">
      <w:pPr>
        <w:spacing w:after="0" w:line="240" w:lineRule="auto"/>
        <w:jc w:val="center"/>
        <w:rPr>
          <w:rFonts w:ascii="Arial" w:eastAsia="Times New Roman" w:hAnsi="Arial" w:cs="Arial"/>
          <w:kern w:val="0"/>
          <w:sz w:val="31"/>
          <w:szCs w:val="31"/>
          <w14:ligatures w14:val="none"/>
        </w:rPr>
      </w:pPr>
      <w:bookmarkStart w:id="11" w:name="str_9"/>
      <w:bookmarkEnd w:id="11"/>
      <w:r w:rsidRPr="00E87785">
        <w:rPr>
          <w:rFonts w:ascii="Arial" w:eastAsia="Times New Roman" w:hAnsi="Arial" w:cs="Arial"/>
          <w:kern w:val="0"/>
          <w:sz w:val="31"/>
          <w:szCs w:val="31"/>
          <w14:ligatures w14:val="none"/>
        </w:rPr>
        <w:t xml:space="preserve">4. ИНТЕРВЕНТНЕ АКТИВНОСТИ </w:t>
      </w:r>
    </w:p>
    <w:p w14:paraId="1A61C1EB"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Интервенцију у одговору на насиље, злостављање и занемаривање чине мере и активности којима се оно зауставља, осигурава безбедност учесника (оних који трпе, чине или сведоче), смањује ризик од понављања, ублажавају последице за све учеснике и прате ефекти предузетих мера. </w:t>
      </w:r>
    </w:p>
    <w:p w14:paraId="335916D5"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 установи се предузимају мере у одговору на насиље, злостављање и занемаривање, када се оно дешава или се догодило између: деце или ученика (вршњачко насиље); запосленог и детета, односно ученика; родитеља и детета, односно ученика; родитеља и запосленог; ученика и запосленог, као и када насиље, злостављање и занемаривање чини треће лице у односу на дете, ученика, запосленог или родитеља. </w:t>
      </w:r>
    </w:p>
    <w:p w14:paraId="7BCDC7A3"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Установа је дужна да предузме мере у оквиру својих надлежности увек када постоји сумња или сазнање да дете и ученик трпи насиље, злостављање и занемаривање, без обзира на то где се оно догодило, где се догађа или где се припрема. </w:t>
      </w:r>
    </w:p>
    <w:p w14:paraId="2070A563"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Уколико се насилно понашање догоди у простору установе и/или у време образовно-васпитног рада и других активности установе, предузимају се мере појачаног васпитног рада, а у складу са проценом нивоа, води и окончава васпитно-дисциплински поступак у </w:t>
      </w:r>
      <w:r w:rsidRPr="00E87785">
        <w:rPr>
          <w:rFonts w:ascii="Arial" w:eastAsia="Times New Roman" w:hAnsi="Arial" w:cs="Arial"/>
          <w:kern w:val="0"/>
          <w14:ligatures w14:val="none"/>
        </w:rPr>
        <w:lastRenderedPageBreak/>
        <w:t xml:space="preserve">роковима и на начин утврђен законом. Установа обавештава друге институције у зависности од процењеног нивоа насиља. </w:t>
      </w:r>
    </w:p>
    <w:p w14:paraId="1C859378" w14:textId="77777777" w:rsidR="00E87785" w:rsidRPr="00E87785" w:rsidRDefault="00E87785" w:rsidP="00E87785">
      <w:pPr>
        <w:spacing w:before="240" w:after="240" w:line="240" w:lineRule="auto"/>
        <w:jc w:val="center"/>
        <w:rPr>
          <w:rFonts w:ascii="Arial" w:eastAsia="Times New Roman" w:hAnsi="Arial" w:cs="Arial"/>
          <w:b/>
          <w:bCs/>
          <w:kern w:val="0"/>
          <w:sz w:val="24"/>
          <w:szCs w:val="24"/>
          <w14:ligatures w14:val="none"/>
        </w:rPr>
      </w:pPr>
      <w:bookmarkStart w:id="12" w:name="str_10"/>
      <w:bookmarkEnd w:id="12"/>
      <w:r w:rsidRPr="00E87785">
        <w:rPr>
          <w:rFonts w:ascii="Arial" w:eastAsia="Times New Roman" w:hAnsi="Arial" w:cs="Arial"/>
          <w:b/>
          <w:bCs/>
          <w:kern w:val="0"/>
          <w:sz w:val="24"/>
          <w:szCs w:val="24"/>
          <w14:ligatures w14:val="none"/>
        </w:rPr>
        <w:t xml:space="preserve">4.1. Процењивање нивоа насиља, злостављања и занемаривања по нивоима </w:t>
      </w:r>
    </w:p>
    <w:p w14:paraId="4B772787"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Процењивање нивоа насиља, злостављања и занемаривања по нивоима односи се само на вршњачко насиље. </w:t>
      </w:r>
    </w:p>
    <w:p w14:paraId="35344414"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Процењивање нивоа насиља, злостављања и занемаривања на нивое има за циљ обезбеђивање уједначеног поступања (интервенисања) установа у ситуацијама насиља и злостављања искључиво када су актери деца, односно ученици (ученик-ученик, ученик-дете). Исти облици насиља, злостављања и занемаривања могу да се појаве на више нивоа, али се разликују у интензитету, степену ризика, учесталости, последицама и учесницима, односно критеријумима за процену нивоа. </w:t>
      </w:r>
    </w:p>
    <w:p w14:paraId="31248B88"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Критеријуми за процену нивоа насиља су интензитет, степен ризика, трајање и учесталост насилног понашања, последице, број учесника, узраст и карактеристика развојног периода детета, односно ученика. </w:t>
      </w:r>
    </w:p>
    <w:p w14:paraId="6209B932"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Процену нивоа насиља врши тим за заштиту, а на основу прикупљених информација и чињеница. Тим за заштиту може да редефинише процењени ниво уколико дође до нових сазнања и информација. Процену другог и трећег нивоа вршњачког насиља врши тим за заштиту, а првог нивоа одељењски старешина, односно васпитач у дому ученика, изузев у средњој школи основаној за потребе унутрашњих послова где процену за сва три нивоа вршњачког насиља врши тим за заштиту. </w:t>
      </w:r>
    </w:p>
    <w:p w14:paraId="2A12965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На предшколском узрасту у складу са развојним карактеристикама узраста говоримо о сукобима међу децом и агресивном понашању. Тим за заштиту у предшколској установи не процењује ниво насиља већ након анализе ситуације доноси план активности у раду са дететом и породицом узимајући у обзир социјални контекст, учесталост понашања, трајање, интензитет, последице, степен ризика по учеснике ситуације, карактеристике развојног периода и индивидуалне карактеристике детета. У реализацију плана активности укључује се родитељ детета. Уколико укључивање породице није у најбољем интересу детета, установа на основу стручног мишљења тима за заштиту укључује надлежни центар за социјали рад. У складу са проценом ризика и потребама детета укључују се и други системи из спољашње мреже заштите у складу са својом надлежностима (систем социјалне заштите, систем здравствене заштите). </w:t>
      </w:r>
    </w:p>
    <w:p w14:paraId="261F80D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Планом се дефинишу и васпитне активности родитеља са дететом, динамика и начин сарадње родитеља са установом као и активности установе усмерене на јачање родитељских вештина. </w:t>
      </w:r>
    </w:p>
    <w:p w14:paraId="219FB3FE"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Примери разврставања различитих облика насиља према нивоима вршњачког насиља:</w:t>
      </w:r>
    </w:p>
    <w:p w14:paraId="06C8EDF8"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За први ниво вршњачког насиља:</w:t>
      </w:r>
    </w:p>
    <w:p w14:paraId="655DFCA3"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облици физичког насиља су: ударање чврга, гурање, штипање, гребање, гађање, чупање, уједање, саплитање, шутирање, прљање, уништавање ствари и сл. </w:t>
      </w:r>
    </w:p>
    <w:p w14:paraId="61B1E63C"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lastRenderedPageBreak/>
        <w:t xml:space="preserve">- облици психичког насиља су: омаловажавање, оговарање, вређање, ругање, називање погрдним именима, псовање, етикетирање, имитирање, "прозивање" и сл. </w:t>
      </w:r>
    </w:p>
    <w:p w14:paraId="00DA70A8"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облици социјалног насиља су: добацивање, подсмевање, искључивање из групе или заједничких активности, фаворизовање на основу различитости, ширење гласина и сл. </w:t>
      </w:r>
    </w:p>
    <w:p w14:paraId="57207CE0"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облици сексуалног насиља са сексуалном поруком су: добацивање, псовање, ласцивни коментари, ширење прича, етикетирање, сексуално недвосмислена гестикулација и сл. </w:t>
      </w:r>
    </w:p>
    <w:p w14:paraId="14637EC9"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облици насиља злоупотребом информационих технологија, друштвених мрежа и других дигиталних канала комуникације су: узнемиравајуће позивање, слање узнемиравајућих порука смс-ом, ммс-ом или путем аудиовизуелних снимака и сл. </w:t>
      </w:r>
    </w:p>
    <w:p w14:paraId="4803A90E"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Понављање поступака класификованих као први ниво насиља, сматрају се другим нивоом. </w:t>
      </w:r>
    </w:p>
    <w:p w14:paraId="4F79553A"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За други ниво вршњачког насиља:</w:t>
      </w:r>
    </w:p>
    <w:p w14:paraId="7CC7756C"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облици физичког насиља су: шамарање, ударање, гажење, цепање одела, "шутке", затварање, пљување, отимање и уништавање имовине, измицање столице, чупање за уши и косу и сл. </w:t>
      </w:r>
    </w:p>
    <w:p w14:paraId="0AF0AAE5"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облици психичког насиља су: уцењивање, претње, неправедно кажњавање, забрана комуницирања, искључивање, манипулисање и сл. </w:t>
      </w:r>
    </w:p>
    <w:p w14:paraId="4DD8D401"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облици социјалног насиља су: сплеткарење, ускраћивање пажње од стране групе (игнорисање), неукључивање, неприхватање, манипулисање, искоришћавање и сл. </w:t>
      </w:r>
    </w:p>
    <w:p w14:paraId="124A08C7"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облици сексуалног насиља су: сексуално додиривање, показивање порнографског материјала, показивање интимних делова тела, свлачење и сл. </w:t>
      </w:r>
    </w:p>
    <w:p w14:paraId="3D3F68AD"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облици насиља злоупотребом информационих технологија, друштвених мрежа и других дигиталних канала комуникације су: оглашавање, снимање и слање видео записа, злоупотреба друштвених мрежа, блогова, форума и четовања у циљу вређања, исмевања и подстицање угрожавања достојанства личности снимање камером појединаца против њихове воље, снимање камером насилних сцена, дистрибуирање снимака и сл. </w:t>
      </w:r>
    </w:p>
    <w:p w14:paraId="449F7908"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За трећи ниво вршњачког насиља:</w:t>
      </w:r>
    </w:p>
    <w:p w14:paraId="34F30CFC"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облици физичког насиља су: туча, дављење, бацање, проузроковање опекотина и других повреда, ускраћивање хране и сна, излагање ниским температурама, напад оружјем и сл. </w:t>
      </w:r>
    </w:p>
    <w:p w14:paraId="6B45FAA8"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облици психичког насиља су: застрашивање, уцењивање уз озбиљну претњу, изнуђивање новца или ствари, ограничавање кретања, навођење на коришћење наркотичких средстава и психоактивних супстанци, укључивање у деструктивне групе и организације и сл. </w:t>
      </w:r>
    </w:p>
    <w:p w14:paraId="76ADFA6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lastRenderedPageBreak/>
        <w:t xml:space="preserve">- облици социјалног насиља су: претње, изолација, малтретирање групе према појединцу или групи, организовање затворених група (кланова) које има за последицу повређивање других и сл. </w:t>
      </w:r>
    </w:p>
    <w:p w14:paraId="0B6D7AD3"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облици сексуалног насиља: завођење ученика од стране запослених, злоупотреба ауторитета, поверења, или утицаја над дететом/учеником подвођење, навођење, изнуђивање и принуда на сексуални чин, силовање, инцест и сл. </w:t>
      </w:r>
    </w:p>
    <w:p w14:paraId="020DA5EE"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облици насиља злоупотребом информационих технологија, друштвених мрежа и других дигиталних канала комуникације су: злоупотреба друштвених мрежа, блогова, форума и четовања у циљу слања претњи и угрожавања сигурности, снимање камером насилних сцена, дистрибуирање снимака и слика, снимање насилних сцена, дистрибуирање снимака и слика, дечија порнографија и сл. </w:t>
      </w:r>
    </w:p>
    <w:p w14:paraId="60A3548E"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Насилно понашање са трећег нивоа може да буде третирано као тежа повреда обавеза и као повреда забране утврђене законом, у зависности од околности (последице, интензитет, учесталост, учесници, време, место, начин и др.), што процењују тим за заштиту и директор. </w:t>
      </w:r>
    </w:p>
    <w:p w14:paraId="74EFB529"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 дому ученика понављање лакших повреда обавеза третира се као тежа повреда обавеза у складу са законом којим је уређен ученички и студентски стандард. </w:t>
      </w:r>
    </w:p>
    <w:p w14:paraId="2B05D41E"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 дому ученика васпитно-дисциплински поступак се води у складу са законом којим је уређен ученички и студентски стандард. </w:t>
      </w:r>
    </w:p>
    <w:p w14:paraId="19A73DDF" w14:textId="77777777" w:rsidR="00E87785" w:rsidRPr="00E87785" w:rsidRDefault="00E87785" w:rsidP="00E87785">
      <w:pPr>
        <w:spacing w:before="240" w:after="240" w:line="240" w:lineRule="auto"/>
        <w:jc w:val="center"/>
        <w:rPr>
          <w:rFonts w:ascii="Arial" w:eastAsia="Times New Roman" w:hAnsi="Arial" w:cs="Arial"/>
          <w:b/>
          <w:bCs/>
          <w:kern w:val="0"/>
          <w:sz w:val="24"/>
          <w:szCs w:val="24"/>
          <w14:ligatures w14:val="none"/>
        </w:rPr>
      </w:pPr>
      <w:bookmarkStart w:id="13" w:name="str_11"/>
      <w:bookmarkEnd w:id="13"/>
      <w:r w:rsidRPr="00E87785">
        <w:rPr>
          <w:rFonts w:ascii="Arial" w:eastAsia="Times New Roman" w:hAnsi="Arial" w:cs="Arial"/>
          <w:b/>
          <w:bCs/>
          <w:kern w:val="0"/>
          <w:sz w:val="24"/>
          <w:szCs w:val="24"/>
          <w14:ligatures w14:val="none"/>
        </w:rPr>
        <w:t xml:space="preserve">4.2. Интервенција према нивоима насиља, злостављања и занемаривања </w:t>
      </w:r>
    </w:p>
    <w:p w14:paraId="3FFD459D"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Ниво насиља и злостављања условљава и предузимање одређених интервентних мера и активности. </w:t>
      </w:r>
    </w:p>
    <w:p w14:paraId="72647B50"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На првом нивоу,</w:t>
      </w:r>
      <w:r w:rsidRPr="00E87785">
        <w:rPr>
          <w:rFonts w:ascii="Arial" w:eastAsia="Times New Roman" w:hAnsi="Arial" w:cs="Arial"/>
          <w:kern w:val="0"/>
          <w14:ligatures w14:val="none"/>
        </w:rPr>
        <w:t xml:space="preserve"> који по правилу процењује одељењски старешина, односно васпитач у дому ученика, активности предузима самостално одељењски старешина, наставник, односно васпитач, у сарадњи са родитељем, у смислу појачаног васпитног рада са васпитном групом, одељењском заједницом, групом ученика и индивидуално. одељењски старешина може консултовати и психолога/педагога школе за подршку по потреби. </w:t>
      </w:r>
    </w:p>
    <w:p w14:paraId="13DB9FC1"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Изузетно, ако се насилно понашање понавља, ако појачани васпитни рад није био делотворан, ако су последице теже, ако је у питању насиље и злостављање од стране групе према појединцу или ако исто дете и ученик трпи поновљено насиље и злостављање одељенски старешина укључује тим за заштиту. Тим за заштиту у складу са информацијама процењује ниво и предузима даље активности. </w:t>
      </w:r>
    </w:p>
    <w:p w14:paraId="6B8C73F8"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На другом нивоу</w:t>
      </w:r>
      <w:r w:rsidRPr="00E87785">
        <w:rPr>
          <w:rFonts w:ascii="Arial" w:eastAsia="Times New Roman" w:hAnsi="Arial" w:cs="Arial"/>
          <w:kern w:val="0"/>
          <w14:ligatures w14:val="none"/>
        </w:rPr>
        <w:t xml:space="preserve">, по правилу, активности предузима одељењски старешина, односно васпитач у дому ученика, у сарадњи са тимом за заштиту и обавезно учешће родитеља ученика, у смислу појачаног васпитног рада, као и могућност предлагања покретања васпитно-дисциплинског поступка. </w:t>
      </w:r>
    </w:p>
    <w:p w14:paraId="0649EE87"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На трећем нивоу,</w:t>
      </w:r>
      <w:r w:rsidRPr="00E87785">
        <w:rPr>
          <w:rFonts w:ascii="Arial" w:eastAsia="Times New Roman" w:hAnsi="Arial" w:cs="Arial"/>
          <w:kern w:val="0"/>
          <w14:ligatures w14:val="none"/>
        </w:rPr>
        <w:t xml:space="preserve"> по правилу, активности предузима директор са тимом за заштиту, уз обавезно укључивање родитеља и надлежних органа и организација (центар за социјални </w:t>
      </w:r>
      <w:r w:rsidRPr="00E87785">
        <w:rPr>
          <w:rFonts w:ascii="Arial" w:eastAsia="Times New Roman" w:hAnsi="Arial" w:cs="Arial"/>
          <w:kern w:val="0"/>
          <w14:ligatures w14:val="none"/>
        </w:rPr>
        <w:lastRenderedPageBreak/>
        <w:t xml:space="preserve">рад, здравствена служба, полиција, јавно тужилаштво и друге надлежне организације). На трећем нивоу обавезно се покреће васпитно-дисциплински поступак. </w:t>
      </w:r>
    </w:p>
    <w:p w14:paraId="5D506737"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Тим за заштиту процењује да ли је неопходно да се током трајања васпитно-дисциплинског поступка ученик удаљује из процеса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 уважавајући ризике, досадашње понашање ученика и изречене мере, последице и околности ситуације, безбедност, узраст и развојне карактеристике детета и сл. </w:t>
      </w:r>
    </w:p>
    <w:p w14:paraId="70948F54"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Осим наведеног, тим за заштиту процењује да ли је неопходно да ученик буде удаљен из процеса непосредног и осталих облика образовно васпитног рада и приликом покретања васпитно-дисциплинског поступка за учињене теже повреде обавезе ученика које се односе на поседовање, подстрекавање, помагање, давање другом ученику и употребу психоактивних супстанци, односно алкохола, дрога и никотинских производа, као и уношење у школу оружја, пиротехничког средства или другог предмета којим може да угрози или повреди друго лице. </w:t>
      </w:r>
    </w:p>
    <w:p w14:paraId="0E4B8E5E"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Улога тима за заштиту је да прикупи чињенице од значаја за поступање и квалификовање теже повреде обавеза ученика. </w:t>
      </w:r>
    </w:p>
    <w:p w14:paraId="03A16194"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Процена тима за заштиту чини саставни део решења којим се ученик удаљује из процеса непосредног образовно-васпитног рада. </w:t>
      </w:r>
    </w:p>
    <w:p w14:paraId="61290B6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О удаљењу ученика, школа, поред родитеља, обавештава и надлежни центар за социјални рад у циљу заједничког деловања и израде плана појачаног васпитног рада за ученика, током трајања васпитно-дисциплинског поступка, односно мере непосредног удаљавања. </w:t>
      </w:r>
    </w:p>
    <w:p w14:paraId="7EA882A7"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 случају удаљавања из процеса непосредног образовно-васпитног рада и осталих облика образовно-васпитног рада установа, заједно са родитељима и центром за социјални рад, реализује појачан васпитни рад. Током удаљења ученика, школа је у обавези да на иницијативу ученика, родитеља, достави потребне наставне материјале како би се обезбедио континуитет у праћењу наставног процеса ученика. </w:t>
      </w:r>
    </w:p>
    <w:p w14:paraId="21A93F00"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 случају неукључивања, односно непоступања по поновном обраћању надлежном центру за социјални рад, установа обавештава министарство надлежно за надзор над радом центара. </w:t>
      </w:r>
    </w:p>
    <w:p w14:paraId="74E2A010"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Приликом реализације активности, у оквиру плана појачаног васпитног рада, родитељ је одговоран за редовно учешће детета у планираним активностима плана појачаног васпитног рада. </w:t>
      </w:r>
    </w:p>
    <w:p w14:paraId="35238770"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Након повратка у школу, са учеником се наставља појачан васпитни рад и праћење, у складу са планом. </w:t>
      </w:r>
    </w:p>
    <w:p w14:paraId="2F0FB6D2"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Ученици старости до 14 година нису кривично и прекршајно одговорни, те се према њима не може покренути кривични, нити прекршајни поступак за извршено насиље, већ се према њима искључиво примењују активности из надлежности образовно-васпитног система, здравственог и система социјалне заштите. У ситуацијама када је реч о </w:t>
      </w:r>
      <w:r w:rsidRPr="00E87785">
        <w:rPr>
          <w:rFonts w:ascii="Arial" w:eastAsia="Times New Roman" w:hAnsi="Arial" w:cs="Arial"/>
          <w:kern w:val="0"/>
          <w14:ligatures w14:val="none"/>
        </w:rPr>
        <w:lastRenderedPageBreak/>
        <w:t xml:space="preserve">ученицима изнад 14 година обавештава се јавни тужилац за малолетнике и полиција, а предузимају се и активности из надлежности образовно-васпитног система, здравственог и система социјалне заштите. </w:t>
      </w:r>
    </w:p>
    <w:p w14:paraId="08E555A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Уколико присуство родитеља у току вођења васпитно-дисциплинског поступка и реализације појачаног васпитног рада није у најбољем интересу ученика, тј. може да му штети, угрози његову безбедност или омета поступак у установи, директор обавештава центар за социјални рад, односно полицију или јавног тужиоца. </w:t>
      </w:r>
    </w:p>
    <w:p w14:paraId="6114C14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На овом нивоу обавезан је појачан васпитни рад који је у интензитету примерен потребама ученика, као и покретање васпитно-дисциплинског поступка и изрицање мере, у складу са законом. Ако су у пружању подршке ученику укључени представници из спољашње мреже заштите, установа остварује сарадњу са њима у циљу усклађивања активности у пружању адекватне подршке. </w:t>
      </w:r>
    </w:p>
    <w:p w14:paraId="7448F061"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Када се насиље између ученика догоди ван простора установе, односно другог простора у коме установа остварује образовно-васпитни рад, односно васпитни рад по добијању сазнања од представника спољашње мреже заштите, тим за заштиту се састаје, анализира ситуацију у складу са доступним информацијама, уз могућност процене нивоа насиља. Сходно утврђеним чињеницама тим за заштиту предлаже одељењском старешини, односно васпитачу у дому ученика израду плана појачаног васпитног за ученика узимајући у обзир следеће: последице догађаја по учеснике, претходно понашање ученика у установи и континуитет ризичног понашања ученика. </w:t>
      </w:r>
    </w:p>
    <w:p w14:paraId="2D3A9CAB"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За ученика који је претрпео насиље ван просторија школа, односно другог простора у коме школа остварује образовно-васпитно рад, тим за заштиту предлаже одељењском старешини израду плана заштите од насиља, а према процени и укључивање представника спољашње мреже заштите. </w:t>
      </w:r>
    </w:p>
    <w:p w14:paraId="3C992776"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 план појачаног васпитног рада установа обавезно укључује родитеље ученика и представнике спољашње мреже заштите ради који су укључени у пружање подршке ученику и породици. </w:t>
      </w:r>
    </w:p>
    <w:p w14:paraId="5A8B9D74"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 ситуацији када родитељ не сарађује са установом, а долази до поновљеног насиља ученика установа обавештава надлежни центар за социјални рад и примењује мере у складу са законом у односу на одговорност родитеља. </w:t>
      </w:r>
    </w:p>
    <w:p w14:paraId="39243ED6"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Установа документује недостатак сарадње са родитељима и то кроз: евиденцију о позивима на састанак, евиденцију о реализацији и учешћу родитеља у плановима заштите и плановима појачаног васпитног рада за ученике и др. </w:t>
      </w:r>
    </w:p>
    <w:p w14:paraId="3E8B6D76"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Када дете предшколског узраста испољава агресивно понашање које је део развојне фазе или последица сметње у развоју детета васпитач у сарадњи са тимом за заштиту планира мере подршке уз обавезно укључивање родитеља. Тим за заштиту процењује да ли је потребно укључивање других институција за подршку детету и породици (центра за социјални рад, здравствене службе и др.). </w:t>
      </w:r>
    </w:p>
    <w:p w14:paraId="05F319EB"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Када је ученик са сметњама у развоју и инвалидитетом учесник ситуације насиља неопходна је сарадња тима за заштиту и тима за инклузивно образовање у циљу израде плана појачаног васпитног рада. Имајући у виду здравствено стање ученика, односно </w:t>
      </w:r>
      <w:r w:rsidRPr="00E87785">
        <w:rPr>
          <w:rFonts w:ascii="Arial" w:eastAsia="Times New Roman" w:hAnsi="Arial" w:cs="Arial"/>
          <w:kern w:val="0"/>
          <w14:ligatures w14:val="none"/>
        </w:rPr>
        <w:lastRenderedPageBreak/>
        <w:t xml:space="preserve">развојну сметњу, предузимају се даље мере и активности у сарадњи са родитељима и представницима из здравствене и социјалне заштите, у складу са проценом потреба за подршком. </w:t>
      </w:r>
    </w:p>
    <w:p w14:paraId="5A35FBE0"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Када родитељ чини насиље, злостављање или занемаривање детета и када његово укључивање у поступак није у најбољем интересу детета установа обавезно укључује надлежни центар за социјални рад. </w:t>
      </w:r>
    </w:p>
    <w:p w14:paraId="640CA05B"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Ако постоји сумња или сазнање о насиљу, злостављању и занемаривању детета и ученика у породици, директор без одлагања обавештава надлежно јавно тужилаштво, полицију и центар за социјални рад који предузимају даље мере у складу са законом. </w:t>
      </w:r>
    </w:p>
    <w:p w14:paraId="5370B70C"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Уколико постоји сумња или сазнање да је ученик укључен у промовисање, заговарање и подржавање идеолошки мотивисаног насиља, односно у насилни екстремизам, директор школе сазива тим за заштиту који разматра ситуацију и на основу прикупљених информација одлучује о даљем поступању унутар школе и обавештава родитеља и надлежно јавно тужилаштво. </w:t>
      </w:r>
    </w:p>
    <w:p w14:paraId="262B2818"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Уколико постоји сумња или сазнање да је дете, односно ученик укључен у било који облик трговине људима, након примене листе индикатора за прелиминарну идентификацију ученика који су потенцијалне жртаве трговине, директор у складу са датим смерницама у листи индикатора, обавештава центар за заштиту жртава трговине људима, надлежни центар за социјални рад и надлежну организациону јединицу полиције. </w:t>
      </w:r>
    </w:p>
    <w:p w14:paraId="60ADE74D"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Увек када је запослени починилац насиља, злостављања и занемаривања према детету и ученику у установи, директор предузима мере према запосленом, у складу са законом, а према детету и ученику мере за заштиту и подршку (план заштите од насиља) на основу Правилника о протоколу. Када родитељ пријави директору непримерено понашање запосленог према његовом детету, директор поступа у складу са законом. </w:t>
      </w:r>
    </w:p>
    <w:p w14:paraId="0A8F52DD"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Уколико постоји сумња да је починилац насиља, злостављања и занемаривања треће лице према детету и ученику, директор је обавезан да истовремено обавести родитеља детета које је изложено насиљу, злостављању и занемаривању, надлежни центар за социјални рад полицију и надлежно јавно тужилаштво. </w:t>
      </w:r>
    </w:p>
    <w:p w14:paraId="376A8C40"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Када се насиље и злостављање дешава у установи између одраслих лица (запослени - запослени; запослени - родитељ; запослени, родитељ - треће лице), директор предузима мере, у складу са законом. </w:t>
      </w:r>
    </w:p>
    <w:p w14:paraId="0D935449"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 свим ситуацијама када се непосредно дешава насиље или постоји оправдан разлог да се сумња да ће доћи до насиља услед непредузимања хитних мера заштите, без обзира на узраст учесника ситуације насиља, установа одмах обавештава полицију ради спречавања даљег вршења насиља и обезбеђивања помоћи и заштите. </w:t>
      </w:r>
    </w:p>
    <w:p w14:paraId="6815309C"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 поступку заштите детета и ученика од насиља, злостављања и занемаривања установа је дужна да: поступак води ефикасно и економично; обезбеди заштиту и поверљивост података до којих дође пре и у току поступка; да дете, односно ученика не излаже поновном и непотребном давању изјава. </w:t>
      </w:r>
    </w:p>
    <w:p w14:paraId="0FF6C470" w14:textId="77777777" w:rsidR="00E87785" w:rsidRPr="00E87785" w:rsidRDefault="00E87785" w:rsidP="00E87785">
      <w:pPr>
        <w:spacing w:before="240" w:after="240" w:line="240" w:lineRule="auto"/>
        <w:jc w:val="center"/>
        <w:rPr>
          <w:rFonts w:ascii="Arial" w:eastAsia="Times New Roman" w:hAnsi="Arial" w:cs="Arial"/>
          <w:b/>
          <w:bCs/>
          <w:kern w:val="0"/>
          <w:sz w:val="24"/>
          <w:szCs w:val="24"/>
          <w14:ligatures w14:val="none"/>
        </w:rPr>
      </w:pPr>
      <w:bookmarkStart w:id="14" w:name="str_12"/>
      <w:bookmarkEnd w:id="14"/>
      <w:r w:rsidRPr="00E87785">
        <w:rPr>
          <w:rFonts w:ascii="Arial" w:eastAsia="Times New Roman" w:hAnsi="Arial" w:cs="Arial"/>
          <w:b/>
          <w:bCs/>
          <w:kern w:val="0"/>
          <w:sz w:val="24"/>
          <w:szCs w:val="24"/>
          <w14:ligatures w14:val="none"/>
        </w:rPr>
        <w:t xml:space="preserve">4.3. Заштита запослених </w:t>
      </w:r>
    </w:p>
    <w:p w14:paraId="08DAC885"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lastRenderedPageBreak/>
        <w:t xml:space="preserve">Установа је дужна да поступа увек када постоји сумња или сазнање да запослени трпи насиље од стране ученика, родитеља или трећег лица у установи или за време организовања активности установе. </w:t>
      </w:r>
    </w:p>
    <w:p w14:paraId="4C4B42E6"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Процењивање насиља, злостављања и занемаривања по нивоима не односи се на запослене, већ само на вршњачко насиље. </w:t>
      </w:r>
    </w:p>
    <w:p w14:paraId="7E524E50"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Када је ученик починилац насиља према запосленом, директор је дужан да одмах обавести родитеља и центар за социјални рад; да покрене васпитно-дисциплински поступак и да изрекне васпитно-дисциплинску меру, у складу са законом за ученике старости до 14 година, а за ученике изнад 14 година, осим наведених активности и да обавести надлежно јавно јавно тужилаштво и полицију. </w:t>
      </w:r>
    </w:p>
    <w:p w14:paraId="36934E52"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 случају повреде части, угледа и достојанства запосленог од стране ученика примењују се мере и активности прописане за трећи ниво вршњачког насиља. </w:t>
      </w:r>
    </w:p>
    <w:p w14:paraId="4C3071FC"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Када је ученик са сметњама у развоју и инвалидитетом починилац насиља према запосленом, неопходно је да директор у сарадњи са тимом за заштиту и тимом за инклузивно образовање утврди да ли је испољено (агресивно) понашање ученика последица здравственог стања, односно развојне сметње и у складу са тим се предузимају даље мере и активности, односно процењују кога је потребно укључити од спољашње мреже заштите (стручњаци из здравственог система, социјалне заштите и др.). </w:t>
      </w:r>
    </w:p>
    <w:p w14:paraId="7991B459"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Када је родитељ или треће лице починилац насиља према запосленом или запослени према запосленом, директор је дужан да таква сазнања пријави полицији и надлежном јавном тужилаштву, а када је родитељ починилац насиља да обавести и надлежни центар за социјални рад, у року прописаним Законом. </w:t>
      </w:r>
    </w:p>
    <w:p w14:paraId="65C0B86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Уколико установа има сазнање да родитељ или треће лице на друштвеним мрежама омаловажава, вређа, прети или позива на насиље према запосленом, а у вези са професионалном улогом запосленог, установа је дужна да о томе обавести надлежно јавно тужилаштво, у року прописаном Законом. </w:t>
      </w:r>
    </w:p>
    <w:p w14:paraId="2D706F24"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Када су ученици сведоци насиља из става 3. ове тачке, тим за заштиту израђује план заштите за ученике. </w:t>
      </w:r>
    </w:p>
    <w:p w14:paraId="4D64725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Када запослени изврши насиље над запосленим директор поступа у складу са законом. </w:t>
      </w:r>
    </w:p>
    <w:p w14:paraId="21848C7E" w14:textId="77777777" w:rsidR="00E87785" w:rsidRPr="00E87785" w:rsidRDefault="00E87785" w:rsidP="00E87785">
      <w:pPr>
        <w:spacing w:before="240" w:after="240" w:line="240" w:lineRule="auto"/>
        <w:jc w:val="center"/>
        <w:rPr>
          <w:rFonts w:ascii="Arial" w:eastAsia="Times New Roman" w:hAnsi="Arial" w:cs="Arial"/>
          <w:b/>
          <w:bCs/>
          <w:kern w:val="0"/>
          <w:sz w:val="24"/>
          <w:szCs w:val="24"/>
          <w14:ligatures w14:val="none"/>
        </w:rPr>
      </w:pPr>
      <w:bookmarkStart w:id="15" w:name="str_13"/>
      <w:bookmarkEnd w:id="15"/>
      <w:r w:rsidRPr="00E87785">
        <w:rPr>
          <w:rFonts w:ascii="Arial" w:eastAsia="Times New Roman" w:hAnsi="Arial" w:cs="Arial"/>
          <w:b/>
          <w:bCs/>
          <w:kern w:val="0"/>
          <w:sz w:val="24"/>
          <w:szCs w:val="24"/>
          <w14:ligatures w14:val="none"/>
        </w:rPr>
        <w:t xml:space="preserve">4.4. Редослед поступања </w:t>
      </w:r>
    </w:p>
    <w:p w14:paraId="750E796A"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Редослед поступања у интервенцији: </w:t>
      </w:r>
    </w:p>
    <w:p w14:paraId="4754C7D3"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1) Проверавање сумње или откривање насиља, злостављања и занемаривања обавља се прикупљањем информација - директно или индиректно</w:t>
      </w:r>
      <w:r w:rsidRPr="00E87785">
        <w:rPr>
          <w:rFonts w:ascii="Arial" w:eastAsia="Times New Roman" w:hAnsi="Arial" w:cs="Arial"/>
          <w:kern w:val="0"/>
          <w14:ligatures w14:val="none"/>
        </w:rPr>
        <w:t xml:space="preserve">. </w:t>
      </w:r>
    </w:p>
    <w:p w14:paraId="1A82CE49"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Прикупљање информација има за циљ утврђивање релевантних чињеница на основу којих се потврђује или одбацује сумња на насиље, злостављање и занемаривање. Током </w:t>
      </w:r>
      <w:r w:rsidRPr="00E87785">
        <w:rPr>
          <w:rFonts w:ascii="Arial" w:eastAsia="Times New Roman" w:hAnsi="Arial" w:cs="Arial"/>
          <w:kern w:val="0"/>
          <w14:ligatures w14:val="none"/>
        </w:rPr>
        <w:lastRenderedPageBreak/>
        <w:t xml:space="preserve">прикупљања информација поштују се принципи утврђени Конвенцијом и правила која се примењују у поступцима у којима учествује малолетно лице - дете и ученик. </w:t>
      </w:r>
    </w:p>
    <w:p w14:paraId="273077D3"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Прикупљање информација о насиљу, злостављању и занемаривању обавља, по правилу, одељењски старешина, стручни сарадник, односно друго задужено лице у установи наставник, васпитач или члан тима за заштиту, од свих учесника, непосредно по сазнању или сумњи о догађају. Начин прикупљања информација одређује се у складу са специфичностима ситуације и проценом установе (непосредан разговор/усменим путем, писаним путем, анонимна анкета и сл). Прикупљене информације немају значај изјаве која се даје у току васпитно-дисциплинског поступка. </w:t>
      </w:r>
    </w:p>
    <w:p w14:paraId="0971A110"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Установа проверава сваку информацију о могућем насиљу, злостављању и занемаривању и врши преглед видео записа уколико установа има електронски надзор над простором. </w:t>
      </w:r>
    </w:p>
    <w:p w14:paraId="673C9A42"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Изјава од малолетних ученика која се узима у току васпитно-дисциплинског поступка, узима се у присуству родитеља, а у складу са одредбама закона који уређује основе система образовања и васпитања, а којима је прописан васпитно-дисциплински поступак у установи. </w:t>
      </w:r>
    </w:p>
    <w:p w14:paraId="1AF6BFB4"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 случају сумње појачава се васпитни рад и прати понашање учесника. Када се потврди сумња, директор и тим за заштиту предузимају мере и активности за извршено насиље, злостављање и занемаривање. </w:t>
      </w:r>
    </w:p>
    <w:p w14:paraId="07251B2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2) Заустављање насиља и злостављања и смиривање учесника</w:t>
      </w:r>
      <w:r w:rsidRPr="00E87785">
        <w:rPr>
          <w:rFonts w:ascii="Arial" w:eastAsia="Times New Roman" w:hAnsi="Arial" w:cs="Arial"/>
          <w:kern w:val="0"/>
          <w14:ligatures w14:val="none"/>
        </w:rPr>
        <w:t xml:space="preserve"> је обавеза свих запослених у установи, а нарочито најближег присутног запосленог и дежурног наставника, односно васпитача да одлучно прекине све активности, раздвоји и смири учеснике у акту насиља. У случају да запослени процени да је сукоб високо ризичан и да не може сам да га заустави, одмах ће тражити помоћ. </w:t>
      </w:r>
    </w:p>
    <w:p w14:paraId="359095CB"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3) Обавештавање родитеља</w:t>
      </w:r>
      <w:r w:rsidRPr="00E87785">
        <w:rPr>
          <w:rFonts w:ascii="Arial" w:eastAsia="Times New Roman" w:hAnsi="Arial" w:cs="Arial"/>
          <w:kern w:val="0"/>
          <w14:ligatures w14:val="none"/>
        </w:rPr>
        <w:t xml:space="preserve"> и предузимање хитних акција по потреби (пружање прве помоћи, обезбеђивање лекарске помоћи, обавештавање полиције и центра за социјални рад) обавља се одмах након заустављања насиља и злостављања. Уколико родитељ није доступан или његово обавештавање није у најбољем интересу детета и ученика, установа одмах обавештава центар за социјални рад. </w:t>
      </w:r>
    </w:p>
    <w:p w14:paraId="06CF5DAC"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4) Консултације</w:t>
      </w:r>
      <w:r w:rsidRPr="00E87785">
        <w:rPr>
          <w:rFonts w:ascii="Arial" w:eastAsia="Times New Roman" w:hAnsi="Arial" w:cs="Arial"/>
          <w:kern w:val="0"/>
          <w14:ligatures w14:val="none"/>
        </w:rPr>
        <w:t xml:space="preserve"> у установи се врше ради: разјашњавања околности, анализирања чињеница на што објективнији начин, процене нивоа насиља и злостављања, нивоа ризика и предузимања одговарајућих мера и активности, избегавања конфузије и спречавања некоординисане акције, односно ради успостављања и развијања усклађеног, уједначеног и ефикасног поступања. У консултације у установи укључују се: одељењски старешина, дежурни наставник, васпитач, психолог, педагог, тим за заштиту, директор, ученички парламент. </w:t>
      </w:r>
    </w:p>
    <w:p w14:paraId="5C49498D"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Уколико у току консултација у установи директор и тим за заштиту, услед сложених околности не могу са сигурношћу да процене ниво насиља, злостављања и занемаривања, као и да одреде мере и активности, у консултације укључују надлежне органе и друге организације и службе: министарство надлежно за послове образовања и васпитања (у даљем тексту: Министарство) - надлежну школску управу, центар за </w:t>
      </w:r>
      <w:r w:rsidRPr="00E87785">
        <w:rPr>
          <w:rFonts w:ascii="Arial" w:eastAsia="Times New Roman" w:hAnsi="Arial" w:cs="Arial"/>
          <w:kern w:val="0"/>
          <w14:ligatures w14:val="none"/>
        </w:rPr>
        <w:lastRenderedPageBreak/>
        <w:t xml:space="preserve">социјални рад, полицију, правосудне органе, здравствену службу, а по потреби одељење надлежно за послове ученичког и студентског стандарда. </w:t>
      </w:r>
    </w:p>
    <w:p w14:paraId="02979DAA"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5) Мере и активности</w:t>
      </w:r>
      <w:r w:rsidRPr="00E87785">
        <w:rPr>
          <w:rFonts w:ascii="Arial" w:eastAsia="Times New Roman" w:hAnsi="Arial" w:cs="Arial"/>
          <w:kern w:val="0"/>
          <w14:ligatures w14:val="none"/>
        </w:rPr>
        <w:t xml:space="preserve"> предузимају се за све облике и нивое насиља и злостављања. </w:t>
      </w:r>
    </w:p>
    <w:p w14:paraId="0D882467"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План заштите од насиља за ученика</w:t>
      </w:r>
      <w:r w:rsidRPr="00E87785">
        <w:rPr>
          <w:rFonts w:ascii="Arial" w:eastAsia="Times New Roman" w:hAnsi="Arial" w:cs="Arial"/>
          <w:kern w:val="0"/>
          <w14:ligatures w14:val="none"/>
        </w:rPr>
        <w:t xml:space="preserve"> се сачињава за конкретну ситуацију другог и трећег нивоа за ученике који су претрпели насиље или били сведоци насиља и злостављања. </w:t>
      </w:r>
    </w:p>
    <w:p w14:paraId="3AE94C40"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План појачаног васпитног радаза ученика</w:t>
      </w:r>
      <w:r w:rsidRPr="00E87785">
        <w:rPr>
          <w:rFonts w:ascii="Arial" w:eastAsia="Times New Roman" w:hAnsi="Arial" w:cs="Arial"/>
          <w:kern w:val="0"/>
          <w14:ligatures w14:val="none"/>
        </w:rPr>
        <w:t xml:space="preserve"> се сачињава за конкретну ситуацију другог и трећег нивоа насиља за ученике који су извршили насиље, подстрекивали на насиље или пасивно подржавали насилну ситуацију. </w:t>
      </w:r>
    </w:p>
    <w:p w14:paraId="231F1303"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План заштите од насиља и план појачаног васпитног рада може да се сачине и за цело одељење, односно васпитну групу. </w:t>
      </w:r>
    </w:p>
    <w:p w14:paraId="7A2912C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Активности у оквиру плана заштите од насиља ученика, као и плана појачаног васпитног рада, треба да буду конкретне и специфичне и да се кроз активности препознаје какву промену желимо да постигнемо кроз њихову реализацију. </w:t>
      </w:r>
    </w:p>
    <w:p w14:paraId="14C37C4C"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План заштите од насиља, односно план појачаног васпитног рада зависе од: врсте и тежине насилног понашања, последица насиља по појединца и колектив, броја учесника и сл. Мере и активности се планирају на основу сагледавања карактеристика детета/ученика, потреба за подршком и уз учешће детета/ученика и родитеља, осим када се ради о насиљу у породици, када је нужно укључити надлежни центар за социјални рад. </w:t>
      </w:r>
    </w:p>
    <w:p w14:paraId="2A843512"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План заштите од насиља за ученика, односно план појачаног васпитног рада за ученика садржи: активности којима се даје подршка учесницима насилне ситуације, активности усмерене на промену понашања - појачан васпитни рад, рад са родитељем, рад са одељењском заједницом, укључивање ученичког парламента и савета родитеља, а по потреби и органа управљања; носиоце тих активности, временску динамику; начине којима ће се обезбедити поновно укључивање свих учесника насиља, злостављања и занемаривања у ширу друштвену заједницу. Мере и активности треба да буду предузете уз учешће детета и ученика и да буду у складу са његовим развојним могућностима. Када тим за заштиту процени да постоји потреба да се, осим појачаног васпитног рада или васпитног рада који у интензитету одговара потребама детета, односно ученика, прилагоди и образовни рад, предложиће тиму за пружање додатне подршке ученицима израду индивидуалног образовног плана. </w:t>
      </w:r>
    </w:p>
    <w:p w14:paraId="2CF4B5A1"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План заштите од насиља, као и план појачаног васпитног рада за ученика сачињава тим за заштиту заједно са одељенским старешином, односно васпитачем, психологом, педагогом, секретаром, директором и родитељем, а по потреби и са другим надлежним организацијама и службама. За ученика који се образује у складу са чланом 76. став 6. тач. 1) и 2) Закона о основама система образовања и васпитања у израду плана заштите се укључује Тим за инклузивно образовање. У припрему плана заштите од насиља, односно/плана појачаног васпитног рада и реализације, када год је могуће, установа ће укључити представнике одељенске заједнице, односно групе, ученичког парламента, као и децу, односно ученике - учеснике у насиљу и злостављању. </w:t>
      </w:r>
    </w:p>
    <w:p w14:paraId="42E89CE8"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План заштите од насиља, као и план појачаног васпитног рада за ученика садрже и информације о мерама и активностима које установа предузима самостално, у сарадњи </w:t>
      </w:r>
      <w:r w:rsidRPr="00E87785">
        <w:rPr>
          <w:rFonts w:ascii="Arial" w:eastAsia="Times New Roman" w:hAnsi="Arial" w:cs="Arial"/>
          <w:kern w:val="0"/>
          <w14:ligatures w14:val="none"/>
        </w:rPr>
        <w:lastRenderedPageBreak/>
        <w:t xml:space="preserve">са другим надлежним организацијама и службама и када друге надлежне организације и службе спроводе активности самостално. Када су у мере и активности укључене друге организације и службе из спољашње мреже заштите, одређују се задаци, одговорна лица, динамика и начини међусобног извештавања. </w:t>
      </w:r>
    </w:p>
    <w:p w14:paraId="70D84BB1"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Установа је у обавези да у изради плана заштите од насиља ученика, као и плана појчаног васпитног рада укључи родитеља и да прецизира активности које родитељ предузима у васпитном раду са учеником, као и активности које спроводи установа у пружању подршке оснаживању родитељских компетенција. Уколико родитељ одбија да учествује у планирању и реализацији активности из плана заштите од насиља ученика, односно плана појачаног васпитног рада установа обавештава надлежни центар за социјални рад, а установа наставља да реализује предвиђене активности. </w:t>
      </w:r>
    </w:p>
    <w:p w14:paraId="34DCB638"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План заштите од насиља, односно план појачаног васпитног рада за ученика треба да садржи и евалуацију тог плана. </w:t>
      </w:r>
    </w:p>
    <w:p w14:paraId="124751F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Препорука је да се план евалуира на две недеље и да се по потреби ревидирају активности. </w:t>
      </w:r>
    </w:p>
    <w:p w14:paraId="55215A55"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За трећи ниво насиља и злостављања директор установе подноси пријаву надлежним органима, организацијама и службама и обавештава Министарство, односно надлежну школску управу, у року од 24 сата од момента сазнања, путем дигиталне националне платформе "Чувам те" (у даљем тексту: Национална платформа) са првим информацијама о догађају и предузетим активностима, а у року од 48 сати од момента сазнања са допуном информацијама и закључцима са састанка тима за заштиту. Такође, установа путем Националне платформе ажурира информације о поступању до затварања предмета, односно предузимања свих потребних мера и њихове евалуације. </w:t>
      </w:r>
    </w:p>
    <w:p w14:paraId="7B935FA5"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Путем Националне платформе, установе обавештавају друге надлежне институције из спољашње мреже заштите (систем социјалне и здравствене заштите, полиција и јавно тужилаштво), у складу са прописаним процедурама. </w:t>
      </w:r>
    </w:p>
    <w:p w14:paraId="5FC924F1"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Поред наведеног, установе су у обавези да поступају по добијању пријава насиља које су им упућене путем националне платформе, а у складу са прописаним процедурама поступања у ситуацијама сумње или сазнања о ситуацијама насиља. </w:t>
      </w:r>
    </w:p>
    <w:p w14:paraId="429B0FE3"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Уколико ученици бораве у дому, обавештава се и организациона јединица Министарства која је надлежна за послове ученичког и студентског стандарда, изузев за ученике средње школе основане за потребе унутрашњих послова, када је о свим облицима и нивоима насиља директор дужан да обавести Министарство унутрашњих послова - организациону јединицу надлежну за послове обуке. Пре пријаве обавља се разговор са родитељима, осим ако тим за заштиту процени да тиме може да буде угрожен најбољи интерес детета и ученика, о чему обавештава полицију или надлежног јавног тужиоца и надлежни центар за социјални рад. </w:t>
      </w:r>
    </w:p>
    <w:p w14:paraId="51BD453D"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Уколико је комуникација са медијима неопходна, одговоран је директор, осим ако је директор учесник насиља, злостављања или занемаривања. У том случају комуникацију са медијима остварује председник органа управљања. </w:t>
      </w:r>
    </w:p>
    <w:p w14:paraId="651623D4"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lastRenderedPageBreak/>
        <w:t xml:space="preserve">Установа је дужна да обавести надлежну школску управу, односно министартсво пре давања изјаве медијима о конкретној ситуацији насиља која се догодила. </w:t>
      </w:r>
    </w:p>
    <w:p w14:paraId="1D6960B9"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Ако се утврди одговорност директора за непредузимање или неблаговремено предузимање одговарајућих мера, прописаних овим правилником, у случајевима повреде забране насиља, злостављања и занемаривања у складу са законом који уређује основе система образовања и васпитања стичу се услови за престанак дужности директора. </w:t>
      </w:r>
    </w:p>
    <w:p w14:paraId="6EB0517A"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6) Ефекте предузетих мера и активности прати установа</w:t>
      </w:r>
      <w:r w:rsidRPr="00E87785">
        <w:rPr>
          <w:rFonts w:ascii="Arial" w:eastAsia="Times New Roman" w:hAnsi="Arial" w:cs="Arial"/>
          <w:kern w:val="0"/>
          <w14:ligatures w14:val="none"/>
        </w:rPr>
        <w:t xml:space="preserve"> (одељењски старешина, васпитач, тим за заштиту, психолог и педагог) ради провере успешности, даљег планирања заштите и других активности установе. Установа прати понашање детета и ученика које је трпело и које је извршило насиље и злостављање, али и деце и ученика који су индиректно били укључени (сведоци). </w:t>
      </w:r>
    </w:p>
    <w:p w14:paraId="7D329EF7"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Установа прати и укљученост родитеља и других надлежних органа, организација и служби. Ефекте предузетих мера прате и надлежне службе Министарства. </w:t>
      </w:r>
    </w:p>
    <w:p w14:paraId="1A096E6E" w14:textId="77777777" w:rsidR="00E87785" w:rsidRPr="00E87785" w:rsidRDefault="00E87785" w:rsidP="00E87785">
      <w:pPr>
        <w:spacing w:after="0" w:line="240" w:lineRule="auto"/>
        <w:jc w:val="center"/>
        <w:rPr>
          <w:rFonts w:ascii="Arial" w:eastAsia="Times New Roman" w:hAnsi="Arial" w:cs="Arial"/>
          <w:kern w:val="0"/>
          <w:sz w:val="31"/>
          <w:szCs w:val="31"/>
          <w14:ligatures w14:val="none"/>
        </w:rPr>
      </w:pPr>
      <w:bookmarkStart w:id="16" w:name="str_14"/>
      <w:bookmarkEnd w:id="16"/>
      <w:r w:rsidRPr="00E87785">
        <w:rPr>
          <w:rFonts w:ascii="Arial" w:eastAsia="Times New Roman" w:hAnsi="Arial" w:cs="Arial"/>
          <w:kern w:val="0"/>
          <w:sz w:val="31"/>
          <w:szCs w:val="31"/>
          <w14:ligatures w14:val="none"/>
        </w:rPr>
        <w:t xml:space="preserve">5. ПОСТУПАЊЕ УСТАНОВЕ У ОДГОВОРУ НА КРИЗНИ ДОГАЂАЈ </w:t>
      </w:r>
    </w:p>
    <w:p w14:paraId="76DE3FC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Сврха овог правилника је уређивање и начина поступања у реаговању на кризни догађај, јачање отпорности установа, обезбеђивање ефикасне реакције у пружању заштите деци, односно ученицима и запосленима који су били изложени кризном догађају на индиректан или директан начин, као и начина и активности установе за повратак у редован начин рада. </w:t>
      </w:r>
    </w:p>
    <w:p w14:paraId="4742DDD6" w14:textId="77777777" w:rsidR="00E87785" w:rsidRPr="00E87785" w:rsidRDefault="00E87785" w:rsidP="00E87785">
      <w:pPr>
        <w:spacing w:before="240" w:after="240" w:line="240" w:lineRule="auto"/>
        <w:jc w:val="center"/>
        <w:rPr>
          <w:rFonts w:ascii="Arial" w:eastAsia="Times New Roman" w:hAnsi="Arial" w:cs="Arial"/>
          <w:b/>
          <w:bCs/>
          <w:kern w:val="0"/>
          <w:sz w:val="24"/>
          <w:szCs w:val="24"/>
          <w14:ligatures w14:val="none"/>
        </w:rPr>
      </w:pPr>
      <w:bookmarkStart w:id="17" w:name="str_15"/>
      <w:bookmarkEnd w:id="17"/>
      <w:r w:rsidRPr="00E87785">
        <w:rPr>
          <w:rFonts w:ascii="Arial" w:eastAsia="Times New Roman" w:hAnsi="Arial" w:cs="Arial"/>
          <w:b/>
          <w:bCs/>
          <w:kern w:val="0"/>
          <w:sz w:val="24"/>
          <w:szCs w:val="24"/>
          <w14:ligatures w14:val="none"/>
        </w:rPr>
        <w:t xml:space="preserve">5.1. Јачање отпорности установа за ефикасно реаговање на кризне догађаје </w:t>
      </w:r>
    </w:p>
    <w:p w14:paraId="6B453B79"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Установа је у обавези да континуирано унапређује процедуре поступања ради ефикасног деловања у сврху отклањања или свођења на минимум последица које је кризни догађај изазвао по организацију рада и функционисање установе, као и по физичко и ментално здравље појединца. </w:t>
      </w:r>
    </w:p>
    <w:p w14:paraId="5A077DE7"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Јачање отпорности установе заснива се на следећим принципима</w:t>
      </w:r>
      <w:r w:rsidRPr="00E87785">
        <w:rPr>
          <w:rFonts w:ascii="Arial" w:eastAsia="Times New Roman" w:hAnsi="Arial" w:cs="Arial"/>
          <w:kern w:val="0"/>
          <w14:ligatures w14:val="none"/>
        </w:rPr>
        <w:t xml:space="preserve">: </w:t>
      </w:r>
    </w:p>
    <w:p w14:paraId="6C75E4F3"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1) Континуитет</w:t>
      </w:r>
    </w:p>
    <w:p w14:paraId="01DD3CE9"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Подстицање приправности и обезбеђивање континуираног пружања квалитетног образовања и васпитања, подизање свести, планирање и припрема за реаговање у кризним догађајима. </w:t>
      </w:r>
    </w:p>
    <w:p w14:paraId="1F766939"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2)Сарадња</w:t>
      </w:r>
    </w:p>
    <w:p w14:paraId="1CAF7A7E"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Интерсекторска повезаност и заједничко деловање у ванредним ситуацијама, с обзиром на врсту кризе. </w:t>
      </w:r>
    </w:p>
    <w:p w14:paraId="12FAE288"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3) Доступност</w:t>
      </w:r>
    </w:p>
    <w:p w14:paraId="3DD13C12"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lastRenderedPageBreak/>
        <w:t xml:space="preserve">Омогућавање брзог приступа доступним ресурсима како би установа обезбедила континуитет и право на квалитетно образовање и васпитање у време кризног догађаја. </w:t>
      </w:r>
    </w:p>
    <w:p w14:paraId="1EFA4F04"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4) Ефикасност</w:t>
      </w:r>
    </w:p>
    <w:p w14:paraId="03B60314"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Обезбеђивање да установа активно предузима правовремене и адекватне кораке у реаговању на кризни догађај. </w:t>
      </w:r>
    </w:p>
    <w:p w14:paraId="78A0D9B3"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Установа формира тим за кризне догађаје</w:t>
      </w:r>
      <w:r w:rsidRPr="00E87785">
        <w:rPr>
          <w:rFonts w:ascii="Arial" w:eastAsia="Times New Roman" w:hAnsi="Arial" w:cs="Arial"/>
          <w:kern w:val="0"/>
          <w14:ligatures w14:val="none"/>
        </w:rPr>
        <w:t xml:space="preserve"> у оквиру тима за заштиту од дискриминације, насиља, злостављања и занемаривања, као његов обавезни део. </w:t>
      </w:r>
    </w:p>
    <w:p w14:paraId="4DCC9426"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Тим за кризне догађаје формира се у циљу ефикасног поступања установе у кризним догађајима. Програм поступања установе у кризним догађајима израђује се као обавезни и саставни део програма заштите од дискриминације, насиља, злостављања и занемаривања, а који је саставни део школског, односно предшколског и програма васпитног рада у домовима ученика. На основу програма израђује се план рада тима за заштиту од дискриминације, насиља, злостављања и занемаривања, који је саставни део годишњег плана рада установе. </w:t>
      </w:r>
    </w:p>
    <w:p w14:paraId="3C5C53D7"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Програм рада сачињава се на основу специфичности установе и садржи: </w:t>
      </w:r>
    </w:p>
    <w:p w14:paraId="3D09375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процену снага, капацитета и специфичности установе да се суочи са различитим потенцијалним кризним догађајима; </w:t>
      </w:r>
    </w:p>
    <w:p w14:paraId="259E104E"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на основу процењених снага, капацитета и специфичности установе, део програма се односи на план поступања у ситуацијама кризе, који подразумева предвиђена безбедна места унутар и изван установе у зависности од кризног догађаја, дефинисан начин алармирања, односно оглашавања и информисања у установи у зависности од врсте кризног догађаја (нпр. претња оружаним нападом, терористичким напад, дојава о експлозивној направи, талачка криза, пожар и сл.), у складу са евакуационим планом установе. Део плана поступања у ситуацијама кризе, неопходно је да садржи и план распореда просторија, као и начина означавања свих просторија у установама (ходника, учионица, кабинета и других просторија, са унутрашње и спољашње стране); </w:t>
      </w:r>
    </w:p>
    <w:p w14:paraId="3BE43D2E"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део који се односи на стручно усавршавање запослених ради јачања компетенција за пружање психосоцијалне подршке, за реализацију плана евакуације и друге обуке које могу допринети ефикасном реаговању установе у различитим кризним ситуацијама; </w:t>
      </w:r>
    </w:p>
    <w:p w14:paraId="3E0BD412"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део који се односи на унапређивање безбедносне културе деце, односно ученика и запослених; </w:t>
      </w:r>
    </w:p>
    <w:p w14:paraId="66D37F84"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начин реаговања - кораке у поступању установе када се догоди кризни догађај; </w:t>
      </w:r>
    </w:p>
    <w:p w14:paraId="5ACFE802"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начине укључивања и сарадње са породицом ради заједничког деловања на јачању отпорности установе; </w:t>
      </w:r>
    </w:p>
    <w:p w14:paraId="750474A2"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начине праћења, евалуацију и извештавања о реализацији програма. </w:t>
      </w:r>
    </w:p>
    <w:p w14:paraId="46FB57D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lastRenderedPageBreak/>
        <w:t xml:space="preserve">Директор установе руководи тимом за кризне догађаје у складу са општим актом и годишњим планом рада. </w:t>
      </w:r>
    </w:p>
    <w:p w14:paraId="3366EAF1"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Чланови тима за кризне догађаје могу бити чланови тима за заштиту, као и други одговарајући запослени, представници родитеља и представници спољашње мреже заштите. </w:t>
      </w:r>
    </w:p>
    <w:p w14:paraId="0E4FECBB"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Обавезни чланови тима за кризне догађаје су: координатор тима за заштиту, представник родитеља, стручни сарадник и одговорајући наставници, односно васпитачи и други запослени из установе, а који могу бити и чланови тима за заштиту. </w:t>
      </w:r>
    </w:p>
    <w:p w14:paraId="2B3978DC"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Тим за кризне догађаје у дому ученика средњих школа и у школи са домом ученика, у свој састав, поред наведених чланова, обавезно укључује и координатора васпитне службе. </w:t>
      </w:r>
    </w:p>
    <w:p w14:paraId="56DE48DE"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Број чланова и састав тима за кризне догађаје одређује директор, а у складу са специфичностима установе (врста и величина установе, организација рада и остало). </w:t>
      </w:r>
    </w:p>
    <w:p w14:paraId="289E484A"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Директор доноси решење којим се дефинише улога чланова тима за кризне догађаје, односно одређује чланове тима који ће обављати послове и активности које се односе на координацију, пружање психосоцијалне пордршке и информисање. </w:t>
      </w:r>
    </w:p>
    <w:p w14:paraId="5B47F7FA"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Координација обухвата активности</w:t>
      </w:r>
      <w:r w:rsidRPr="00E87785">
        <w:rPr>
          <w:rFonts w:ascii="Arial" w:eastAsia="Times New Roman" w:hAnsi="Arial" w:cs="Arial"/>
          <w:kern w:val="0"/>
          <w14:ligatures w14:val="none"/>
        </w:rPr>
        <w:t xml:space="preserve"> - планирања, организације, координације и сарадње са спољном заштитном мрежом, праћења и евалуације. </w:t>
      </w:r>
    </w:p>
    <w:p w14:paraId="73011B64"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Психосоцијална подршка обухвата активности</w:t>
      </w:r>
      <w:r w:rsidRPr="00E87785">
        <w:rPr>
          <w:rFonts w:ascii="Arial" w:eastAsia="Times New Roman" w:hAnsi="Arial" w:cs="Arial"/>
          <w:kern w:val="0"/>
          <w14:ligatures w14:val="none"/>
        </w:rPr>
        <w:t xml:space="preserve"> - праћења реаговања, процена потреба за психосоцијалном подршком, пружање индивидуалне и групне подршке, процена потребе за укључивањем мобилног тима и уколико до тога дође, сарадња са мобилним тимом. </w:t>
      </w:r>
    </w:p>
    <w:p w14:paraId="0C84C8E9"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Информисање обухвата активности</w:t>
      </w:r>
      <w:r w:rsidRPr="00E87785">
        <w:rPr>
          <w:rFonts w:ascii="Arial" w:eastAsia="Times New Roman" w:hAnsi="Arial" w:cs="Arial"/>
          <w:kern w:val="0"/>
          <w14:ligatures w14:val="none"/>
        </w:rPr>
        <w:t xml:space="preserve"> - прикупљања, проверавања, селекције, дистрибуције информација, као и припреме саопштења. </w:t>
      </w:r>
    </w:p>
    <w:p w14:paraId="5D1C569A" w14:textId="77777777" w:rsidR="00E87785" w:rsidRPr="00E87785" w:rsidRDefault="00E87785" w:rsidP="00E87785">
      <w:pPr>
        <w:spacing w:before="240" w:after="240" w:line="240" w:lineRule="auto"/>
        <w:jc w:val="center"/>
        <w:rPr>
          <w:rFonts w:ascii="Arial" w:eastAsia="Times New Roman" w:hAnsi="Arial" w:cs="Arial"/>
          <w:b/>
          <w:bCs/>
          <w:kern w:val="0"/>
          <w:sz w:val="24"/>
          <w:szCs w:val="24"/>
          <w14:ligatures w14:val="none"/>
        </w:rPr>
      </w:pPr>
      <w:bookmarkStart w:id="18" w:name="str_16"/>
      <w:bookmarkEnd w:id="18"/>
      <w:r w:rsidRPr="00E87785">
        <w:rPr>
          <w:rFonts w:ascii="Arial" w:eastAsia="Times New Roman" w:hAnsi="Arial" w:cs="Arial"/>
          <w:b/>
          <w:bCs/>
          <w:kern w:val="0"/>
          <w:sz w:val="24"/>
          <w:szCs w:val="24"/>
          <w14:ligatures w14:val="none"/>
        </w:rPr>
        <w:t xml:space="preserve">5.2. Поступање установе када се деси кризни догађај </w:t>
      </w:r>
    </w:p>
    <w:p w14:paraId="2333487C"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Када установа има сазнање да се догодио кризни догађај одмах, а најкасније у року од 24 сата, активира се тим за кризне догађаје, који има следеће задатке: </w:t>
      </w:r>
    </w:p>
    <w:p w14:paraId="01707E2A"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прикупљање података, процена потреба и обавештавање надлежних органа; </w:t>
      </w:r>
    </w:p>
    <w:p w14:paraId="53A4BED0"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успостављање сарадње са спољашњом мрежом заштите; </w:t>
      </w:r>
    </w:p>
    <w:p w14:paraId="72391C2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сарадња и заједничко деловање са мобилним тимом за кризне интервенције; </w:t>
      </w:r>
    </w:p>
    <w:p w14:paraId="13FB2E96"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благовремено информисање деце/ученика, родитеља, запослених и медија о догађају; </w:t>
      </w:r>
    </w:p>
    <w:p w14:paraId="2636FF8B"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психосоцијална подршка деци, ученицима и запосленима; </w:t>
      </w:r>
    </w:p>
    <w:p w14:paraId="26F6432D"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израда и реализација плана рада установе у измењеним условима и стабилизација рада у установи; </w:t>
      </w:r>
    </w:p>
    <w:p w14:paraId="507BDA5B"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lastRenderedPageBreak/>
        <w:t xml:space="preserve">- организација евентуалних комеморативних активности; </w:t>
      </w:r>
    </w:p>
    <w:p w14:paraId="3A74BA10"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праћење реализације планова и евалуација; </w:t>
      </w:r>
    </w:p>
    <w:p w14:paraId="2B12CBF5"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вођење документације и извештавање и </w:t>
      </w:r>
    </w:p>
    <w:p w14:paraId="0B274F2C"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 други послови који могу бити од значаја у ситуацијама када се деси кризни догађај. </w:t>
      </w:r>
    </w:p>
    <w:p w14:paraId="7E15044D"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b/>
          <w:bCs/>
          <w:kern w:val="0"/>
          <w14:ligatures w14:val="none"/>
        </w:rPr>
        <w:t>Поступање установе:</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752"/>
        <w:gridCol w:w="5592"/>
      </w:tblGrid>
      <w:tr w:rsidR="00E87785" w:rsidRPr="00E87785" w14:paraId="77E4D3B8" w14:textId="77777777" w:rsidTr="00E877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52FC75"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Прикупљање података, процена потреба и обавештавање надлежних органа </w:t>
            </w:r>
          </w:p>
        </w:tc>
        <w:tc>
          <w:tcPr>
            <w:tcW w:w="0" w:type="auto"/>
            <w:tcBorders>
              <w:top w:val="outset" w:sz="6" w:space="0" w:color="auto"/>
              <w:left w:val="outset" w:sz="6" w:space="0" w:color="auto"/>
              <w:bottom w:val="outset" w:sz="6" w:space="0" w:color="auto"/>
              <w:right w:val="outset" w:sz="6" w:space="0" w:color="auto"/>
            </w:tcBorders>
            <w:hideMark/>
          </w:tcPr>
          <w:p w14:paraId="15ABB8F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Тим прикупља информације о догађају (опис догађаја, место и време када се десио догађај), ко је све погођен кризним догађајем и каква му је помоћ потребна, где се налази и у каквом је стању, као и о томе шта је већ урађено поводом тога у установи.</w:t>
            </w:r>
            <w:r w:rsidRPr="00E87785">
              <w:rPr>
                <w:rFonts w:ascii="Arial" w:eastAsia="Times New Roman" w:hAnsi="Arial" w:cs="Arial"/>
                <w:kern w:val="0"/>
                <w14:ligatures w14:val="none"/>
              </w:rPr>
              <w:br/>
              <w:t>У зависности од врсте/облика кризног догађаја, наредни корак подразумева хитно обавештавање полиције, хитне помоћи, ватрогасне службе, као и других евентуално потребних органа/служби. Неопходно је да запослени у установи поступају у складу са планом поступања у ситуацијама кризе и у зависности од врсте кризног догађаја, и у складу са планом евакуације.</w:t>
            </w:r>
            <w:r w:rsidRPr="00E87785">
              <w:rPr>
                <w:rFonts w:ascii="Arial" w:eastAsia="Times New Roman" w:hAnsi="Arial" w:cs="Arial"/>
                <w:kern w:val="0"/>
                <w14:ligatures w14:val="none"/>
              </w:rPr>
              <w:br/>
              <w:t xml:space="preserve">Тим за кризне догађаје благовремено информише Министарство просвете, односно надлежну школску управу о догађају, као и предузетим активностима. </w:t>
            </w:r>
          </w:p>
        </w:tc>
      </w:tr>
      <w:tr w:rsidR="00E87785" w:rsidRPr="00E87785" w14:paraId="46432DB0" w14:textId="77777777" w:rsidTr="00E877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09B25D1"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Успостављање сарадње са спољашњом мрежом заштите (социјална и здравствена заштита, полиција, јавно тужилаштво, јединица локалне самоуправе, мобилни тим). </w:t>
            </w:r>
          </w:p>
        </w:tc>
        <w:tc>
          <w:tcPr>
            <w:tcW w:w="0" w:type="auto"/>
            <w:tcBorders>
              <w:top w:val="outset" w:sz="6" w:space="0" w:color="auto"/>
              <w:left w:val="outset" w:sz="6" w:space="0" w:color="auto"/>
              <w:bottom w:val="outset" w:sz="6" w:space="0" w:color="auto"/>
              <w:right w:val="outset" w:sz="6" w:space="0" w:color="auto"/>
            </w:tcBorders>
            <w:hideMark/>
          </w:tcPr>
          <w:p w14:paraId="7B069305"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На основу прикупљених података, уз обавезу хитног обавештавања спољашње мреже заштите, установа врши процену да ли може да поступа самостално или јој је потребна помоћ и подршка представника спољашње мреже заштите, са којом израђује јединствен план деловања, начин рада и извештавања.</w:t>
            </w:r>
            <w:r w:rsidRPr="00E87785">
              <w:rPr>
                <w:rFonts w:ascii="Arial" w:eastAsia="Times New Roman" w:hAnsi="Arial" w:cs="Arial"/>
                <w:kern w:val="0"/>
                <w14:ligatures w14:val="none"/>
              </w:rPr>
              <w:br/>
              <w:t xml:space="preserve">У зависности од облика/врсте и степена интензитета кризног догађаја установа процењује кога укључује од спољашње мреже заштите. </w:t>
            </w:r>
          </w:p>
        </w:tc>
      </w:tr>
      <w:tr w:rsidR="00E87785" w:rsidRPr="00E87785" w14:paraId="369FC8BF" w14:textId="77777777" w:rsidTr="00E877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A3C90FB"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Сарадња и заједничко деловање са мобилним тимом за кризне интервенције </w:t>
            </w:r>
          </w:p>
        </w:tc>
        <w:tc>
          <w:tcPr>
            <w:tcW w:w="0" w:type="auto"/>
            <w:tcBorders>
              <w:top w:val="outset" w:sz="6" w:space="0" w:color="auto"/>
              <w:left w:val="outset" w:sz="6" w:space="0" w:color="auto"/>
              <w:bottom w:val="outset" w:sz="6" w:space="0" w:color="auto"/>
              <w:right w:val="outset" w:sz="6" w:space="0" w:color="auto"/>
            </w:tcBorders>
            <w:hideMark/>
          </w:tcPr>
          <w:p w14:paraId="2092B112"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Уколико кризни догађај као последицу има најмање троје или више повређених или настрадалих лица, директор је у обавези да одмах по сазнању обавестити Министарство просвете како би се ангажовао интерсекторски мобилни тим за кризне ситуације, који је формиран у складу са Протоколом о поступању приликом суочавања друштва са кризним ситуацијама у оквиру Радне групе Владе Републике Србије ради пружања неопходне подршке.</w:t>
            </w:r>
            <w:r w:rsidRPr="00E87785">
              <w:rPr>
                <w:rFonts w:ascii="Arial" w:eastAsia="Times New Roman" w:hAnsi="Arial" w:cs="Arial"/>
                <w:kern w:val="0"/>
                <w14:ligatures w14:val="none"/>
              </w:rPr>
              <w:br/>
              <w:t xml:space="preserve">У ситуацијама када поступа мобилни тим, тим за кризне догађаје установе постаје саставни део мобилног тима. Тим за кризне догађаје установе </w:t>
            </w:r>
            <w:r w:rsidRPr="00E87785">
              <w:rPr>
                <w:rFonts w:ascii="Arial" w:eastAsia="Times New Roman" w:hAnsi="Arial" w:cs="Arial"/>
                <w:kern w:val="0"/>
                <w14:ligatures w14:val="none"/>
              </w:rPr>
              <w:lastRenderedPageBreak/>
              <w:t xml:space="preserve">пружа потребне информације мобилном тиму, учествује у заједничком планирању, организацији и реализацији психосоцијалне подршке. У сарадњи са мобилним тимомом, тим установе врши праћење и идентификовање деце/ученика и запослених којима је потребна помоћ, пружа прву психолошку помоћ као и друге видове подршке. </w:t>
            </w:r>
          </w:p>
        </w:tc>
      </w:tr>
      <w:tr w:rsidR="00E87785" w:rsidRPr="00E87785" w14:paraId="23E5B57C" w14:textId="77777777" w:rsidTr="00E877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AE50C9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lastRenderedPageBreak/>
              <w:t xml:space="preserve">Благовремено информисање деце/ученика, родитеља, запослених и медија о догађају </w:t>
            </w:r>
          </w:p>
        </w:tc>
        <w:tc>
          <w:tcPr>
            <w:tcW w:w="0" w:type="auto"/>
            <w:tcBorders>
              <w:top w:val="outset" w:sz="6" w:space="0" w:color="auto"/>
              <w:left w:val="outset" w:sz="6" w:space="0" w:color="auto"/>
              <w:bottom w:val="outset" w:sz="6" w:space="0" w:color="auto"/>
              <w:right w:val="outset" w:sz="6" w:space="0" w:color="auto"/>
            </w:tcBorders>
            <w:hideMark/>
          </w:tcPr>
          <w:p w14:paraId="3022034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Директор установе именује особе задужене за припрему званичних информација за родитеље, ученике, запослене и за медије. Обавештења имају сврху континуираног информисања запослених, родитеља и деце/ученика и медија о најновијим, провереним и тачним информацијама до којих је установа дошла, ради планирања одговарајуће подршке и предузимања других потребних мера (сузбијање гласина и ширења панике); упознавање са могућим тешкоћама, ризицима, изазовима и начинима за њихово превазилажење; упознавање са начинима подршке. Саопштење за медије сачињава се у сарадњи са надлежним службама Министарства </w:t>
            </w:r>
          </w:p>
        </w:tc>
      </w:tr>
      <w:tr w:rsidR="00E87785" w:rsidRPr="00E87785" w14:paraId="6174706D" w14:textId="77777777" w:rsidTr="00E877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E7009F9"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Психосоцијална подршка деци, ученицима и запосленима </w:t>
            </w:r>
          </w:p>
        </w:tc>
        <w:tc>
          <w:tcPr>
            <w:tcW w:w="0" w:type="auto"/>
            <w:tcBorders>
              <w:top w:val="outset" w:sz="6" w:space="0" w:color="auto"/>
              <w:left w:val="outset" w:sz="6" w:space="0" w:color="auto"/>
              <w:bottom w:val="outset" w:sz="6" w:space="0" w:color="auto"/>
              <w:right w:val="outset" w:sz="6" w:space="0" w:color="auto"/>
            </w:tcBorders>
            <w:hideMark/>
          </w:tcPr>
          <w:p w14:paraId="6B3B6A93"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Тим за кризне догађаје прати реаговања ученика, родитеља и запослених, идентификује коме је помоћ потребна и у складу са тим организује пружање психосоцијалне подршке. Приликом пружања психосоцијалне подршке као основна интервенција користи се психолошка прва помоћ.</w:t>
            </w:r>
            <w:r w:rsidRPr="00E87785">
              <w:rPr>
                <w:rFonts w:ascii="Arial" w:eastAsia="Times New Roman" w:hAnsi="Arial" w:cs="Arial"/>
                <w:kern w:val="0"/>
                <w14:ligatures w14:val="none"/>
              </w:rPr>
              <w:br/>
              <w:t xml:space="preserve">У зависности од врсте, интензитета и последица кризног догађаја, тим процењује потребу за укључивањем представника из система здравствене заштите у циљу пружања психосоцијалне подршке и/или укључивање интерсекторског мобилног тима за кризне ситуације. </w:t>
            </w:r>
          </w:p>
        </w:tc>
      </w:tr>
      <w:tr w:rsidR="00E87785" w:rsidRPr="00E87785" w14:paraId="11D32964" w14:textId="77777777" w:rsidTr="00E877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B09FC82"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Израда и реализација плана рада установе у измењеним условима и стабилизација рада у установи </w:t>
            </w:r>
          </w:p>
        </w:tc>
        <w:tc>
          <w:tcPr>
            <w:tcW w:w="0" w:type="auto"/>
            <w:tcBorders>
              <w:top w:val="outset" w:sz="6" w:space="0" w:color="auto"/>
              <w:left w:val="outset" w:sz="6" w:space="0" w:color="auto"/>
              <w:bottom w:val="outset" w:sz="6" w:space="0" w:color="auto"/>
              <w:right w:val="outset" w:sz="6" w:space="0" w:color="auto"/>
            </w:tcBorders>
            <w:hideMark/>
          </w:tcPr>
          <w:p w14:paraId="5928EB2E"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Тим за кризне догађаје у сарадњи са релевантним тимовима установе израђује план рада по измењеном, прилагођеном плану.</w:t>
            </w:r>
            <w:r w:rsidRPr="00E87785">
              <w:rPr>
                <w:rFonts w:ascii="Arial" w:eastAsia="Times New Roman" w:hAnsi="Arial" w:cs="Arial"/>
                <w:kern w:val="0"/>
                <w14:ligatures w14:val="none"/>
              </w:rPr>
              <w:br/>
              <w:t>Неопходно је да начин рада установе буде прилагођен последицама кризног догађаја, могућностима и потребама деце/ученика и запослених у погледу реализације свих школских активности непосредно након кризног догађаја.</w:t>
            </w:r>
            <w:r w:rsidRPr="00E87785">
              <w:rPr>
                <w:rFonts w:ascii="Arial" w:eastAsia="Times New Roman" w:hAnsi="Arial" w:cs="Arial"/>
                <w:kern w:val="0"/>
                <w14:ligatures w14:val="none"/>
              </w:rPr>
              <w:br/>
              <w:t>План рада треба да садржи конкретне активности/мере које установа планира да предузме, носиоце (извршиоце) планираних активности, временску динамику, начин извршења, начини праћења и извештавања.</w:t>
            </w:r>
            <w:r w:rsidRPr="00E87785">
              <w:rPr>
                <w:rFonts w:ascii="Arial" w:eastAsia="Times New Roman" w:hAnsi="Arial" w:cs="Arial"/>
                <w:kern w:val="0"/>
                <w14:ligatures w14:val="none"/>
              </w:rPr>
              <w:br/>
              <w:t>Приликом прављења плана важно је узети у обзир врсту кризног догађаја, број погођених особа, процену даљих ризика, реакцију локалне заједнице и одговарајуће правне аспекте.</w:t>
            </w:r>
            <w:r w:rsidRPr="00E87785">
              <w:rPr>
                <w:rFonts w:ascii="Arial" w:eastAsia="Times New Roman" w:hAnsi="Arial" w:cs="Arial"/>
                <w:kern w:val="0"/>
                <w14:ligatures w14:val="none"/>
              </w:rPr>
              <w:br/>
            </w:r>
            <w:r w:rsidRPr="00E87785">
              <w:rPr>
                <w:rFonts w:ascii="Arial" w:eastAsia="Times New Roman" w:hAnsi="Arial" w:cs="Arial"/>
                <w:kern w:val="0"/>
                <w14:ligatures w14:val="none"/>
              </w:rPr>
              <w:lastRenderedPageBreak/>
              <w:t>Након кризног догађаја, непходно је да установа предузима активности које ће водити стабилизацији стања у установи - постепени повратак установе на редован начин рада који је био успостављен пре кризног догађаја уз континуирано праћење понашања деце/ученика и запослених у циљу процене ефеката подршке и предузимања даљих мера.</w:t>
            </w:r>
            <w:r w:rsidRPr="00E87785">
              <w:rPr>
                <w:rFonts w:ascii="Arial" w:eastAsia="Times New Roman" w:hAnsi="Arial" w:cs="Arial"/>
                <w:kern w:val="0"/>
                <w14:ligatures w14:val="none"/>
              </w:rPr>
              <w:br/>
              <w:t xml:space="preserve">Установа прати реализацију плана и у зависности од тока смиривања кризног догађаја, ревидира план, надопуњује га и коригује. </w:t>
            </w:r>
          </w:p>
        </w:tc>
      </w:tr>
      <w:tr w:rsidR="00E87785" w:rsidRPr="00E87785" w14:paraId="1EB37778" w14:textId="77777777" w:rsidTr="00E877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CE7A775"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lastRenderedPageBreak/>
              <w:t xml:space="preserve">Организација евентуалних комеморативних активности </w:t>
            </w:r>
          </w:p>
        </w:tc>
        <w:tc>
          <w:tcPr>
            <w:tcW w:w="0" w:type="auto"/>
            <w:tcBorders>
              <w:top w:val="outset" w:sz="6" w:space="0" w:color="auto"/>
              <w:left w:val="outset" w:sz="6" w:space="0" w:color="auto"/>
              <w:bottom w:val="outset" w:sz="6" w:space="0" w:color="auto"/>
              <w:right w:val="outset" w:sz="6" w:space="0" w:color="auto"/>
            </w:tcBorders>
            <w:hideMark/>
          </w:tcPr>
          <w:p w14:paraId="0E10344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 случају кризних догађаја са смртним исходом, тим учествује у организацији и планирању адекватних комеморативних активности. </w:t>
            </w:r>
          </w:p>
        </w:tc>
      </w:tr>
      <w:tr w:rsidR="00E87785" w:rsidRPr="00E87785" w14:paraId="21CF63A0" w14:textId="77777777" w:rsidTr="00E877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5FAF5FB"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Праћење реализације плана и евалуација </w:t>
            </w:r>
          </w:p>
        </w:tc>
        <w:tc>
          <w:tcPr>
            <w:tcW w:w="0" w:type="auto"/>
            <w:tcBorders>
              <w:top w:val="outset" w:sz="6" w:space="0" w:color="auto"/>
              <w:left w:val="outset" w:sz="6" w:space="0" w:color="auto"/>
              <w:bottom w:val="outset" w:sz="6" w:space="0" w:color="auto"/>
              <w:right w:val="outset" w:sz="6" w:space="0" w:color="auto"/>
            </w:tcBorders>
            <w:hideMark/>
          </w:tcPr>
          <w:p w14:paraId="67BB91A5"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Неопходно је праћење реализације плана рада (у оквиру плана рада тима за заштиту) у измењеним условима, евентуалне корекције и допуне плана у зависности од процене степена, броја и последица изазваних кризним догађајем и предузетим корацима. </w:t>
            </w:r>
          </w:p>
        </w:tc>
      </w:tr>
      <w:tr w:rsidR="00E87785" w:rsidRPr="00E87785" w14:paraId="2C4B6DCB" w14:textId="77777777" w:rsidTr="00E877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C2DAE31"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Вођење документације и извештавање </w:t>
            </w:r>
          </w:p>
        </w:tc>
        <w:tc>
          <w:tcPr>
            <w:tcW w:w="0" w:type="auto"/>
            <w:tcBorders>
              <w:top w:val="outset" w:sz="6" w:space="0" w:color="auto"/>
              <w:left w:val="outset" w:sz="6" w:space="0" w:color="auto"/>
              <w:bottom w:val="outset" w:sz="6" w:space="0" w:color="auto"/>
              <w:right w:val="outset" w:sz="6" w:space="0" w:color="auto"/>
            </w:tcBorders>
            <w:hideMark/>
          </w:tcPr>
          <w:p w14:paraId="6F806910"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Тим је дужан и да води документацију о спроведеним активностима у вези поступањем у кризној ситуацијом.</w:t>
            </w:r>
            <w:r w:rsidRPr="00E87785">
              <w:rPr>
                <w:rFonts w:ascii="Arial" w:eastAsia="Times New Roman" w:hAnsi="Arial" w:cs="Arial"/>
                <w:kern w:val="0"/>
                <w14:ligatures w14:val="none"/>
              </w:rPr>
              <w:br/>
              <w:t xml:space="preserve">Извештај о поступању установе доставља се надлежној школској управи, а када су у питању домови ученика, извештај о поступању се доставља и сектору Министарства надлежном за ученички и студентски стандард, у року од 15 дана од наступања периода стабилизације рада у установи. </w:t>
            </w:r>
          </w:p>
        </w:tc>
      </w:tr>
    </w:tbl>
    <w:p w14:paraId="64BFDCA3"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Када су жртве кризног догађаја деца са хроничним болестима, деца са сметњама у развоју и инвалидитетом, тим за кризне догађаје након идентификације израђује индивидуализоване планове у сарадњи са родитељима и представницима спољашње мреже заштите. </w:t>
      </w:r>
    </w:p>
    <w:p w14:paraId="2F803587" w14:textId="77777777" w:rsidR="00E87785" w:rsidRPr="00E87785" w:rsidRDefault="00E87785" w:rsidP="00E87785">
      <w:pPr>
        <w:spacing w:before="240" w:after="240" w:line="240" w:lineRule="auto"/>
        <w:jc w:val="center"/>
        <w:rPr>
          <w:rFonts w:ascii="Arial" w:eastAsia="Times New Roman" w:hAnsi="Arial" w:cs="Arial"/>
          <w:b/>
          <w:bCs/>
          <w:kern w:val="0"/>
          <w:sz w:val="24"/>
          <w:szCs w:val="24"/>
          <w14:ligatures w14:val="none"/>
        </w:rPr>
      </w:pPr>
      <w:bookmarkStart w:id="19" w:name="str_17"/>
      <w:bookmarkEnd w:id="19"/>
      <w:r w:rsidRPr="00E87785">
        <w:rPr>
          <w:rFonts w:ascii="Arial" w:eastAsia="Times New Roman" w:hAnsi="Arial" w:cs="Arial"/>
          <w:b/>
          <w:bCs/>
          <w:kern w:val="0"/>
          <w:sz w:val="24"/>
          <w:szCs w:val="24"/>
          <w14:ligatures w14:val="none"/>
        </w:rPr>
        <w:t xml:space="preserve">5.3. Поступање установа након кризног догађаја </w:t>
      </w:r>
    </w:p>
    <w:p w14:paraId="64924D7D"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Након реализације плана поступања у кризним догађајима, и успостављања стабилног стања у установи тим за кризне догађаје врши евалуацију спроведених активности и сачињава извештај</w:t>
      </w:r>
      <w:r w:rsidRPr="00E87785">
        <w:rPr>
          <w:rFonts w:ascii="Arial" w:eastAsia="Times New Roman" w:hAnsi="Arial" w:cs="Arial"/>
          <w:b/>
          <w:bCs/>
          <w:kern w:val="0"/>
          <w14:ligatures w14:val="none"/>
        </w:rPr>
        <w:t>.</w:t>
      </w:r>
      <w:r w:rsidRPr="00E87785">
        <w:rPr>
          <w:rFonts w:ascii="Arial" w:eastAsia="Times New Roman" w:hAnsi="Arial" w:cs="Arial"/>
          <w:kern w:val="0"/>
          <w14:ligatures w14:val="none"/>
        </w:rPr>
        <w:t xml:space="preserve"> Евалуација обухвата: анализу ефеката спроведених мера и активности односно реализацију измењеног плана рада, као и пружање прве психолошке помоћи, са посебним освртом на снаге, изазове и препоруке у реаговању на кризни догађај. На основу евалуације плана реаговања у конкретним ситуацијама, установа даље унапређује план поступања установе у кризним ситуацијама. </w:t>
      </w:r>
    </w:p>
    <w:p w14:paraId="5BB39F42"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Уколико је због кризног догађаја дошло до прекида или извођења наставе у измењеним условима, тим за кризне догађаје у сарадњи са педагошким колегијумом израђује посебан план даље реализације образовно-васпитног рада. Израђени план реализације усваја </w:t>
      </w:r>
      <w:r w:rsidRPr="00E87785">
        <w:rPr>
          <w:rFonts w:ascii="Arial" w:eastAsia="Times New Roman" w:hAnsi="Arial" w:cs="Arial"/>
          <w:kern w:val="0"/>
          <w14:ligatures w14:val="none"/>
        </w:rPr>
        <w:lastRenderedPageBreak/>
        <w:t xml:space="preserve">наставничко веће, док школски одбор доноси одлуку, а сагласност на план даје надлежна школска управа. </w:t>
      </w:r>
    </w:p>
    <w:p w14:paraId="14F18191"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Извештај о реализацији посебног плана део је годишњег извештаја о реализацији плана заштите од насиља, злостављања и занемаривања. </w:t>
      </w:r>
    </w:p>
    <w:p w14:paraId="1004624F"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Тим за кризне догађаје континуирано прати реаговања деце/ученика и запослених и процењује потребу за психосоцијалном подршком у наредном периоду и у сарадњи са спољашњом мрежом заштите израђује план о њеној реализацији. </w:t>
      </w:r>
    </w:p>
    <w:p w14:paraId="133C20E2"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Тим за кризне догађаје прати реализацију планова, у сарадњи са спољашњом мрежом заштите процењује степен смиривања ситуације и покреће процес договарања са породицама жртава и повређених о начинима обележавања сећања на догађај (обезбеђивање простора, активности сећања, обележавање годишњица и слично). </w:t>
      </w:r>
    </w:p>
    <w:p w14:paraId="04C629B7" w14:textId="77777777" w:rsidR="00E87785" w:rsidRPr="00E87785" w:rsidRDefault="00E87785" w:rsidP="00E87785">
      <w:pPr>
        <w:spacing w:after="0" w:line="240" w:lineRule="auto"/>
        <w:jc w:val="center"/>
        <w:rPr>
          <w:rFonts w:ascii="Arial" w:eastAsia="Times New Roman" w:hAnsi="Arial" w:cs="Arial"/>
          <w:kern w:val="0"/>
          <w:sz w:val="31"/>
          <w:szCs w:val="31"/>
          <w14:ligatures w14:val="none"/>
        </w:rPr>
      </w:pPr>
      <w:bookmarkStart w:id="20" w:name="str_18"/>
      <w:bookmarkEnd w:id="20"/>
      <w:r w:rsidRPr="00E87785">
        <w:rPr>
          <w:rFonts w:ascii="Arial" w:eastAsia="Times New Roman" w:hAnsi="Arial" w:cs="Arial"/>
          <w:kern w:val="0"/>
          <w:sz w:val="31"/>
          <w:szCs w:val="31"/>
          <w14:ligatures w14:val="none"/>
        </w:rPr>
        <w:t xml:space="preserve">6. ДОКУМЕНТАЦИЈА, АНАЛИЗА И ИЗВЕШТАВАЊЕ </w:t>
      </w:r>
    </w:p>
    <w:p w14:paraId="413AFA04"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У спровођењу превентивних и интервентних мера и активности установа: </w:t>
      </w:r>
    </w:p>
    <w:p w14:paraId="0E964F90"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1) прати остваривање програма заштите установе; </w:t>
      </w:r>
    </w:p>
    <w:p w14:paraId="3776EE33"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2) евидентира случајеве насиља, злостављања и занемаривања другог и трећег нивоа; </w:t>
      </w:r>
    </w:p>
    <w:p w14:paraId="689CFEC7"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3) прати остваривање конкретних планова заштите другог и трећег нивоа; </w:t>
      </w:r>
    </w:p>
    <w:p w14:paraId="69E719D7"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4) укључује родитеља у васпитни рад у складу са врстом и нивоом насиља и праћење ефеката предузетих мера и активности; </w:t>
      </w:r>
    </w:p>
    <w:p w14:paraId="61D74F7B"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5) прати остваривање активности друштвено-корисног, односно хуманитарног рада; </w:t>
      </w:r>
    </w:p>
    <w:p w14:paraId="1C10FDA0"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6) прати остваривање плана поступања установе у кризним догађајима; </w:t>
      </w:r>
    </w:p>
    <w:p w14:paraId="52DE91BB"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7) евидентира кризне догађаје; </w:t>
      </w:r>
    </w:p>
    <w:p w14:paraId="3F898C06"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8) анализира стање и извештава. </w:t>
      </w:r>
    </w:p>
    <w:p w14:paraId="1ACD9AE6"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Одељењски старешина, односно васпитач бележи насиље на првом нивоу; прати и процењује делотворност предузетих мера и активности и евидентира у педагошкој документацији. </w:t>
      </w:r>
    </w:p>
    <w:p w14:paraId="5CBC1F6D"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О случајевима који захтевају укључивање тима за заштиту (други и трећи ниво) документацију (службене белешке и сви други облици евидентирања података о лицу, догађају, предузетим радњама и др.) води, чува и анализира за потребе установе психолог или педагог, а изузетно, други члан тима за заштиту кога је одредио директор. </w:t>
      </w:r>
    </w:p>
    <w:p w14:paraId="380E8971"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О ситуацијама насиља првог и другог нивоа, предузетим мерама и активностима, као и праћењу предузетих активности, школа је у обавези да води евиденцију због потребе кварталних извештаја и користећи Националну платформу "Чувам те". За унос података </w:t>
      </w:r>
      <w:r w:rsidRPr="00E87785">
        <w:rPr>
          <w:rFonts w:ascii="Arial" w:eastAsia="Times New Roman" w:hAnsi="Arial" w:cs="Arial"/>
          <w:kern w:val="0"/>
          <w14:ligatures w14:val="none"/>
        </w:rPr>
        <w:lastRenderedPageBreak/>
        <w:t xml:space="preserve">на националној платформи су задужени запослени у школи које је директор овластио за приступ националној платформи. </w:t>
      </w:r>
    </w:p>
    <w:p w14:paraId="20BB7CA9"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Тим за заштиту подноси извештај о реализацији превентивних и интервентних активности два пута годишње. Директор извештава орган управљања, савет родитеља и ученички парламент. </w:t>
      </w:r>
    </w:p>
    <w:p w14:paraId="53AA133E" w14:textId="77777777" w:rsidR="00E87785" w:rsidRPr="00E87785" w:rsidRDefault="00E87785" w:rsidP="00E87785">
      <w:pPr>
        <w:spacing w:before="240" w:after="240" w:line="240" w:lineRule="auto"/>
        <w:jc w:val="center"/>
        <w:rPr>
          <w:rFonts w:ascii="Arial" w:eastAsia="Times New Roman" w:hAnsi="Arial" w:cs="Arial"/>
          <w:b/>
          <w:bCs/>
          <w:kern w:val="0"/>
          <w:sz w:val="24"/>
          <w:szCs w:val="24"/>
          <w14:ligatures w14:val="none"/>
        </w:rPr>
      </w:pPr>
      <w:bookmarkStart w:id="21" w:name="str_19"/>
      <w:bookmarkEnd w:id="21"/>
      <w:r w:rsidRPr="00E87785">
        <w:rPr>
          <w:rFonts w:ascii="Arial" w:eastAsia="Times New Roman" w:hAnsi="Arial" w:cs="Arial"/>
          <w:b/>
          <w:bCs/>
          <w:kern w:val="0"/>
          <w:sz w:val="24"/>
          <w:szCs w:val="24"/>
          <w14:ligatures w14:val="none"/>
        </w:rPr>
        <w:t xml:space="preserve">6.1. Извештај о реализацији плана заштите од насиља, злостављања и занемаривања </w:t>
      </w:r>
    </w:p>
    <w:p w14:paraId="3EB1260A"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Извештај о реализацији плана заштите од насиља је саставни део годишњег извештаја о раду установе и доставља се Министарству, односно надлежној школској управи. </w:t>
      </w:r>
    </w:p>
    <w:p w14:paraId="2D0D126B"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Извештај садржи, нарочито: учесталост инцидентних ситуација и број пријава; заступљеност различитих облика и нивоа насиља, злостављања и занемаривања; број повреда; учесталост и број васпитно-дисциплинских поступака против ученика и дисциплинских поступака против запослених; број и ефекте оперативних планова заштите; остварене обуке у превенцији насиља, злостављања и занемаривања и потребе даљег стручног усавршавања; број и ефекте акција које промовишу сарадњу, разумевање и помоћ вршњака; број реализованих активности друштвено-корисног, односно хуманитарног рада, број кризних догађаја и евалуација плана поступања установе у кризном догађају; остварене обуке у циљу ефикасног реаговања установе у кризним ситуацијама, степен и квалитет укључености родитеља у живот и рад установе и друге параметре. </w:t>
      </w:r>
    </w:p>
    <w:p w14:paraId="698862F8"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 xml:space="preserve">Директор одлучује о дозволи приступа документацији и подацима у поступку заштите детета и ученика, осим ако је на основу закона, а на захтев суда, односно другог надлежног органа обавезан да их достави. Коришћење документације у јавне сврхе и руковање подацима мора бити у складу са законом. </w:t>
      </w:r>
    </w:p>
    <w:p w14:paraId="3049A49A" w14:textId="77777777" w:rsidR="00E87785" w:rsidRPr="00E87785" w:rsidRDefault="00E87785" w:rsidP="00E87785">
      <w:pPr>
        <w:spacing w:before="100" w:beforeAutospacing="1" w:after="100" w:afterAutospacing="1" w:line="240" w:lineRule="auto"/>
        <w:rPr>
          <w:rFonts w:ascii="Arial" w:eastAsia="Times New Roman" w:hAnsi="Arial" w:cs="Arial"/>
          <w:kern w:val="0"/>
          <w14:ligatures w14:val="none"/>
        </w:rPr>
      </w:pPr>
      <w:r w:rsidRPr="00E87785">
        <w:rPr>
          <w:rFonts w:ascii="Arial" w:eastAsia="Times New Roman" w:hAnsi="Arial" w:cs="Arial"/>
          <w:kern w:val="0"/>
          <w14:ligatures w14:val="none"/>
        </w:rPr>
        <w:t>На основу анализа стања, праћења насиља, злостављања и занемаривања, вредновања квалитета и ефикасности предузетих мера и активности у области превенције и интервенције, установа дефинише даљу политику заштите деце и ученика од насиља, злостављања и занемаривања.</w:t>
      </w:r>
    </w:p>
    <w:p w14:paraId="218E4E7D" w14:textId="77777777" w:rsidR="00D95266" w:rsidRPr="00E87785" w:rsidRDefault="00D95266" w:rsidP="00E87785"/>
    <w:sectPr w:rsidR="00D95266" w:rsidRPr="00E87785">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F6D82" w14:textId="77777777" w:rsidR="00F5419B" w:rsidRDefault="00F5419B" w:rsidP="00FD4165">
      <w:pPr>
        <w:spacing w:after="0" w:line="240" w:lineRule="auto"/>
      </w:pPr>
      <w:r>
        <w:separator/>
      </w:r>
    </w:p>
  </w:endnote>
  <w:endnote w:type="continuationSeparator" w:id="0">
    <w:p w14:paraId="62F92FFB" w14:textId="77777777" w:rsidR="00F5419B" w:rsidRDefault="00F5419B" w:rsidP="00FD4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288684"/>
      <w:docPartObj>
        <w:docPartGallery w:val="Page Numbers (Bottom of Page)"/>
        <w:docPartUnique/>
      </w:docPartObj>
    </w:sdtPr>
    <w:sdtEndPr>
      <w:rPr>
        <w:noProof/>
      </w:rPr>
    </w:sdtEndPr>
    <w:sdtContent>
      <w:p w14:paraId="21235FA5" w14:textId="0BF6A614" w:rsidR="00FD4165" w:rsidRDefault="00FD41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CE8427" w14:textId="77777777" w:rsidR="00FD4165" w:rsidRDefault="00FD4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17356" w14:textId="77777777" w:rsidR="00F5419B" w:rsidRDefault="00F5419B" w:rsidP="00FD4165">
      <w:pPr>
        <w:spacing w:after="0" w:line="240" w:lineRule="auto"/>
      </w:pPr>
      <w:r>
        <w:separator/>
      </w:r>
    </w:p>
  </w:footnote>
  <w:footnote w:type="continuationSeparator" w:id="0">
    <w:p w14:paraId="7BD64675" w14:textId="77777777" w:rsidR="00F5419B" w:rsidRDefault="00F5419B" w:rsidP="00FD41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94"/>
    <w:rsid w:val="00252F9F"/>
    <w:rsid w:val="0049066E"/>
    <w:rsid w:val="00653D94"/>
    <w:rsid w:val="00D95266"/>
    <w:rsid w:val="00E129D4"/>
    <w:rsid w:val="00E86B3F"/>
    <w:rsid w:val="00E87785"/>
    <w:rsid w:val="00F5419B"/>
    <w:rsid w:val="00FD4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64A7A-0520-4E44-A37E-BB8362CD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E87785"/>
    <w:pPr>
      <w:spacing w:after="0"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252F9F"/>
    <w:pPr>
      <w:spacing w:before="100" w:beforeAutospacing="1" w:after="100" w:afterAutospacing="1" w:line="240" w:lineRule="auto"/>
    </w:pPr>
    <w:rPr>
      <w:rFonts w:ascii="Arial" w:eastAsia="Times New Roman" w:hAnsi="Arial" w:cs="Arial"/>
      <w:kern w:val="0"/>
      <w14:ligatures w14:val="none"/>
    </w:rPr>
  </w:style>
  <w:style w:type="paragraph" w:customStyle="1" w:styleId="normaltd">
    <w:name w:val="normaltd"/>
    <w:basedOn w:val="Normal"/>
    <w:rsid w:val="00252F9F"/>
    <w:pPr>
      <w:spacing w:before="100" w:beforeAutospacing="1" w:after="100" w:afterAutospacing="1" w:line="240" w:lineRule="auto"/>
      <w:jc w:val="right"/>
    </w:pPr>
    <w:rPr>
      <w:rFonts w:ascii="Arial" w:eastAsia="Times New Roman" w:hAnsi="Arial" w:cs="Arial"/>
      <w:kern w:val="0"/>
      <w14:ligatures w14:val="none"/>
    </w:rPr>
  </w:style>
  <w:style w:type="paragraph" w:customStyle="1" w:styleId="naslov1">
    <w:name w:val="naslov1"/>
    <w:basedOn w:val="Normal"/>
    <w:rsid w:val="00252F9F"/>
    <w:pPr>
      <w:spacing w:before="100" w:beforeAutospacing="1" w:after="100" w:afterAutospacing="1" w:line="240" w:lineRule="auto"/>
      <w:jc w:val="center"/>
    </w:pPr>
    <w:rPr>
      <w:rFonts w:ascii="Arial" w:eastAsia="Times New Roman" w:hAnsi="Arial" w:cs="Arial"/>
      <w:b/>
      <w:bCs/>
      <w:kern w:val="0"/>
      <w:sz w:val="24"/>
      <w:szCs w:val="24"/>
      <w14:ligatures w14:val="none"/>
    </w:rPr>
  </w:style>
  <w:style w:type="paragraph" w:customStyle="1" w:styleId="normalbold">
    <w:name w:val="normalbold"/>
    <w:basedOn w:val="Normal"/>
    <w:rsid w:val="00252F9F"/>
    <w:pPr>
      <w:spacing w:before="100" w:beforeAutospacing="1" w:after="100" w:afterAutospacing="1" w:line="240" w:lineRule="auto"/>
    </w:pPr>
    <w:rPr>
      <w:rFonts w:ascii="Arial" w:eastAsia="Times New Roman" w:hAnsi="Arial" w:cs="Arial"/>
      <w:b/>
      <w:bCs/>
      <w:kern w:val="0"/>
      <w14:ligatures w14:val="none"/>
    </w:rPr>
  </w:style>
  <w:style w:type="paragraph" w:customStyle="1" w:styleId="normalcentar">
    <w:name w:val="normalcentar"/>
    <w:basedOn w:val="Normal"/>
    <w:rsid w:val="00252F9F"/>
    <w:pPr>
      <w:spacing w:before="100" w:beforeAutospacing="1" w:after="100" w:afterAutospacing="1" w:line="240" w:lineRule="auto"/>
      <w:jc w:val="center"/>
    </w:pPr>
    <w:rPr>
      <w:rFonts w:ascii="Arial" w:eastAsia="Times New Roman" w:hAnsi="Arial" w:cs="Arial"/>
      <w:kern w:val="0"/>
      <w14:ligatures w14:val="none"/>
    </w:rPr>
  </w:style>
  <w:style w:type="paragraph" w:styleId="NormalWeb">
    <w:name w:val="Normal (Web)"/>
    <w:basedOn w:val="Normal"/>
    <w:uiPriority w:val="99"/>
    <w:semiHidden/>
    <w:unhideWhenUsed/>
    <w:rsid w:val="00252F9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bold1">
    <w:name w:val="normalbold1"/>
    <w:basedOn w:val="DefaultParagraphFont"/>
    <w:rsid w:val="00252F9F"/>
    <w:rPr>
      <w:rFonts w:ascii="Arial" w:hAnsi="Arial" w:cs="Arial" w:hint="default"/>
      <w:b/>
      <w:bCs/>
      <w:sz w:val="22"/>
      <w:szCs w:val="22"/>
    </w:rPr>
  </w:style>
  <w:style w:type="character" w:customStyle="1" w:styleId="superscript">
    <w:name w:val="superscript"/>
    <w:basedOn w:val="DefaultParagraphFont"/>
    <w:rsid w:val="00252F9F"/>
  </w:style>
  <w:style w:type="paragraph" w:customStyle="1" w:styleId="tabela">
    <w:name w:val="tabela"/>
    <w:basedOn w:val="Normal"/>
    <w:rsid w:val="00252F9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FD4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165"/>
  </w:style>
  <w:style w:type="paragraph" w:styleId="Footer">
    <w:name w:val="footer"/>
    <w:basedOn w:val="Normal"/>
    <w:link w:val="FooterChar"/>
    <w:uiPriority w:val="99"/>
    <w:unhideWhenUsed/>
    <w:rsid w:val="00FD4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165"/>
  </w:style>
  <w:style w:type="paragraph" w:customStyle="1" w:styleId="Normal2">
    <w:name w:val="Normal2"/>
    <w:basedOn w:val="Normal"/>
    <w:rsid w:val="00E86B3F"/>
    <w:pPr>
      <w:spacing w:before="100" w:beforeAutospacing="1" w:after="100" w:afterAutospacing="1" w:line="240" w:lineRule="auto"/>
    </w:pPr>
    <w:rPr>
      <w:rFonts w:ascii="Arial" w:eastAsia="Times New Roman" w:hAnsi="Arial" w:cs="Arial"/>
      <w:kern w:val="0"/>
      <w14:ligatures w14:val="none"/>
    </w:rPr>
  </w:style>
  <w:style w:type="character" w:customStyle="1" w:styleId="Heading6Char">
    <w:name w:val="Heading 6 Char"/>
    <w:basedOn w:val="DefaultParagraphFont"/>
    <w:link w:val="Heading6"/>
    <w:uiPriority w:val="9"/>
    <w:rsid w:val="00E87785"/>
    <w:rPr>
      <w:rFonts w:ascii="Times New Roman" w:eastAsia="Times New Roman" w:hAnsi="Times New Roman" w:cs="Times New Roman"/>
      <w:b/>
      <w:bCs/>
      <w:kern w:val="0"/>
      <w:sz w:val="15"/>
      <w:szCs w:val="15"/>
      <w14:ligatures w14:val="none"/>
    </w:rPr>
  </w:style>
  <w:style w:type="paragraph" w:customStyle="1" w:styleId="clan">
    <w:name w:val="clan"/>
    <w:basedOn w:val="Normal"/>
    <w:rsid w:val="00E87785"/>
    <w:pPr>
      <w:spacing w:before="240" w:after="120" w:line="240" w:lineRule="auto"/>
      <w:jc w:val="center"/>
    </w:pPr>
    <w:rPr>
      <w:rFonts w:ascii="Arial" w:eastAsia="Times New Roman" w:hAnsi="Arial" w:cs="Arial"/>
      <w:b/>
      <w:bCs/>
      <w:kern w:val="0"/>
      <w:sz w:val="24"/>
      <w:szCs w:val="24"/>
      <w14:ligatures w14:val="none"/>
    </w:rPr>
  </w:style>
  <w:style w:type="paragraph" w:customStyle="1" w:styleId="normal0">
    <w:name w:val="normal"/>
    <w:basedOn w:val="Normal"/>
    <w:rsid w:val="00E87785"/>
    <w:pPr>
      <w:spacing w:before="100" w:beforeAutospacing="1" w:after="100" w:afterAutospacing="1" w:line="240" w:lineRule="auto"/>
    </w:pPr>
    <w:rPr>
      <w:rFonts w:ascii="Arial" w:eastAsia="Times New Roman" w:hAnsi="Arial" w:cs="Arial"/>
      <w:kern w:val="0"/>
      <w14:ligatures w14:val="none"/>
    </w:rPr>
  </w:style>
  <w:style w:type="paragraph" w:customStyle="1" w:styleId="normaluvuceni3">
    <w:name w:val="normal_uvuceni3"/>
    <w:basedOn w:val="Normal"/>
    <w:rsid w:val="00E87785"/>
    <w:pPr>
      <w:spacing w:before="100" w:beforeAutospacing="1" w:after="100" w:afterAutospacing="1" w:line="240" w:lineRule="auto"/>
      <w:ind w:left="992"/>
    </w:pPr>
    <w:rPr>
      <w:rFonts w:ascii="Arial" w:eastAsia="Times New Roman" w:hAnsi="Arial" w:cs="Arial"/>
      <w:kern w:val="0"/>
      <w14:ligatures w14:val="none"/>
    </w:rPr>
  </w:style>
  <w:style w:type="paragraph" w:customStyle="1" w:styleId="podnaslovpropisa">
    <w:name w:val="podnaslovpropisa"/>
    <w:basedOn w:val="Normal"/>
    <w:rsid w:val="00E87785"/>
    <w:pPr>
      <w:shd w:val="clear" w:color="auto" w:fill="000000"/>
      <w:spacing w:before="100" w:beforeAutospacing="1" w:after="100" w:afterAutospacing="1" w:line="264" w:lineRule="auto"/>
      <w:jc w:val="center"/>
    </w:pPr>
    <w:rPr>
      <w:rFonts w:ascii="Arial" w:eastAsia="Times New Roman" w:hAnsi="Arial" w:cs="Arial"/>
      <w:i/>
      <w:iCs/>
      <w:color w:val="FFE8BF"/>
      <w:kern w:val="0"/>
      <w:sz w:val="26"/>
      <w:szCs w:val="26"/>
      <w14:ligatures w14:val="none"/>
    </w:rPr>
  </w:style>
  <w:style w:type="paragraph" w:customStyle="1" w:styleId="normalprored">
    <w:name w:val="normalprored"/>
    <w:basedOn w:val="Normal"/>
    <w:rsid w:val="00E87785"/>
    <w:pPr>
      <w:spacing w:after="0" w:line="240" w:lineRule="auto"/>
    </w:pPr>
    <w:rPr>
      <w:rFonts w:ascii="Arial" w:eastAsia="Times New Roman" w:hAnsi="Arial" w:cs="Arial"/>
      <w:kern w:val="0"/>
      <w:sz w:val="26"/>
      <w:szCs w:val="26"/>
      <w14:ligatures w14:val="none"/>
    </w:rPr>
  </w:style>
  <w:style w:type="paragraph" w:customStyle="1" w:styleId="wyq050---odeljak">
    <w:name w:val="wyq050---odeljak"/>
    <w:basedOn w:val="Normal"/>
    <w:rsid w:val="00E87785"/>
    <w:pPr>
      <w:spacing w:after="0" w:line="240" w:lineRule="auto"/>
      <w:jc w:val="center"/>
    </w:pPr>
    <w:rPr>
      <w:rFonts w:ascii="Arial" w:eastAsia="Times New Roman" w:hAnsi="Arial" w:cs="Arial"/>
      <w:b/>
      <w:bCs/>
      <w:kern w:val="0"/>
      <w:sz w:val="31"/>
      <w:szCs w:val="31"/>
      <w14:ligatures w14:val="none"/>
    </w:rPr>
  </w:style>
  <w:style w:type="paragraph" w:customStyle="1" w:styleId="wyq060---pododeljak">
    <w:name w:val="wyq060---pododeljak"/>
    <w:basedOn w:val="Normal"/>
    <w:rsid w:val="00E87785"/>
    <w:pPr>
      <w:spacing w:after="0" w:line="240" w:lineRule="auto"/>
      <w:jc w:val="center"/>
    </w:pPr>
    <w:rPr>
      <w:rFonts w:ascii="Arial" w:eastAsia="Times New Roman" w:hAnsi="Arial" w:cs="Arial"/>
      <w:kern w:val="0"/>
      <w:sz w:val="31"/>
      <w:szCs w:val="31"/>
      <w14:ligatures w14:val="none"/>
    </w:rPr>
  </w:style>
  <w:style w:type="paragraph" w:customStyle="1" w:styleId="wyq110---naslov-clana">
    <w:name w:val="wyq110---naslov-clana"/>
    <w:basedOn w:val="Normal"/>
    <w:rsid w:val="00E87785"/>
    <w:pPr>
      <w:spacing w:before="240" w:after="240" w:line="240" w:lineRule="auto"/>
      <w:jc w:val="center"/>
    </w:pPr>
    <w:rPr>
      <w:rFonts w:ascii="Arial" w:eastAsia="Times New Roman" w:hAnsi="Arial" w:cs="Arial"/>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31857">
      <w:bodyDiv w:val="1"/>
      <w:marLeft w:val="0"/>
      <w:marRight w:val="0"/>
      <w:marTop w:val="0"/>
      <w:marBottom w:val="0"/>
      <w:divBdr>
        <w:top w:val="none" w:sz="0" w:space="0" w:color="auto"/>
        <w:left w:val="none" w:sz="0" w:space="0" w:color="auto"/>
        <w:bottom w:val="none" w:sz="0" w:space="0" w:color="auto"/>
        <w:right w:val="none" w:sz="0" w:space="0" w:color="auto"/>
      </w:divBdr>
    </w:div>
    <w:div w:id="455566059">
      <w:bodyDiv w:val="1"/>
      <w:marLeft w:val="0"/>
      <w:marRight w:val="0"/>
      <w:marTop w:val="0"/>
      <w:marBottom w:val="0"/>
      <w:divBdr>
        <w:top w:val="none" w:sz="0" w:space="0" w:color="auto"/>
        <w:left w:val="none" w:sz="0" w:space="0" w:color="auto"/>
        <w:bottom w:val="none" w:sz="0" w:space="0" w:color="auto"/>
        <w:right w:val="none" w:sz="0" w:space="0" w:color="auto"/>
      </w:divBdr>
    </w:div>
    <w:div w:id="58518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28</Pages>
  <Words>10411</Words>
  <Characters>59347</Characters>
  <Application>Microsoft Office Word</Application>
  <DocSecurity>0</DocSecurity>
  <Lines>494</Lines>
  <Paragraphs>139</Paragraphs>
  <ScaleCrop>false</ScaleCrop>
  <Company/>
  <LinksUpToDate>false</LinksUpToDate>
  <CharactersWithSpaces>69619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koOoompS</dc:creator>
  <cp:keywords/>
  <dc:description/>
  <cp:lastModifiedBy>koOoompS</cp:lastModifiedBy>
  <cp:revision>5</cp:revision>
  <cp:lastPrinted>2024-02-19T09:51:00Z</cp:lastPrinted>
  <dcterms:created xsi:type="dcterms:W3CDTF">2024-02-19T08:12:00Z</dcterms:created>
  <dcterms:modified xsi:type="dcterms:W3CDTF">2024-02-21T13:00:00Z</dcterms:modified>
</cp:coreProperties>
</file>